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554D78">
              <w:t>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FE32B4" w:rsidRDefault="00FE32B4" w:rsidP="00FE32B4">
      <w:pPr>
        <w:tabs>
          <w:tab w:val="left" w:pos="14656"/>
        </w:tabs>
        <w:jc w:val="center"/>
        <w:rPr>
          <w:b/>
          <w:bCs/>
          <w:color w:val="000000"/>
          <w:lang w:eastAsia="lt-LT"/>
        </w:rPr>
      </w:pPr>
      <w:r>
        <w:rPr>
          <w:b/>
          <w:bCs/>
          <w:color w:val="000000"/>
          <w:lang w:eastAsia="lt-LT"/>
        </w:rPr>
        <w:t>KLAIPĖDOS LOPŠELIO-</w:t>
      </w:r>
      <w:r w:rsidRPr="00934CED">
        <w:rPr>
          <w:b/>
          <w:bCs/>
          <w:color w:val="000000"/>
          <w:lang w:eastAsia="lt-LT"/>
        </w:rPr>
        <w:t>DARŽELIO „BERŽELIS“</w:t>
      </w:r>
    </w:p>
    <w:p w:rsidR="00FE32B4" w:rsidRPr="00934CED" w:rsidRDefault="00FE32B4" w:rsidP="00FE32B4">
      <w:pPr>
        <w:jc w:val="center"/>
        <w:rPr>
          <w:b/>
          <w:bCs/>
          <w:color w:val="000000"/>
          <w:lang w:eastAsia="lt-LT"/>
        </w:rPr>
      </w:pPr>
      <w:r w:rsidRPr="00934CED">
        <w:rPr>
          <w:b/>
          <w:bCs/>
          <w:color w:val="000000"/>
          <w:lang w:eastAsia="lt-LT"/>
        </w:rPr>
        <w:t>202</w:t>
      </w:r>
      <w:r>
        <w:rPr>
          <w:b/>
          <w:bCs/>
          <w:color w:val="000000"/>
          <w:lang w:eastAsia="lt-LT"/>
        </w:rPr>
        <w:t>2</w:t>
      </w:r>
      <w:r w:rsidRPr="00934CED">
        <w:rPr>
          <w:b/>
          <w:bCs/>
          <w:color w:val="000000"/>
          <w:lang w:eastAsia="lt-LT"/>
        </w:rPr>
        <w:t xml:space="preserve"> METŲ VEIKLOS ATASKAITA</w:t>
      </w:r>
    </w:p>
    <w:p w:rsidR="00FE32B4" w:rsidRPr="00872D78" w:rsidRDefault="00FE32B4" w:rsidP="00FE32B4">
      <w:pPr>
        <w:jc w:val="center"/>
        <w:rPr>
          <w:color w:val="000000"/>
          <w:lang w:eastAsia="lt-LT"/>
        </w:rPr>
      </w:pPr>
      <w:r w:rsidRPr="00872D78">
        <w:rPr>
          <w:color w:val="000000"/>
          <w:lang w:eastAsia="lt-LT"/>
        </w:rPr>
        <w:t> </w:t>
      </w:r>
    </w:p>
    <w:p w:rsidR="00FE32B4" w:rsidRPr="00AC06CE" w:rsidRDefault="00FE32B4" w:rsidP="00FE32B4">
      <w:pPr>
        <w:ind w:firstLine="567"/>
        <w:jc w:val="both"/>
        <w:rPr>
          <w:strike/>
        </w:rPr>
      </w:pPr>
      <w:r w:rsidRPr="00BF494B">
        <w:t>Klaipėdos lopšelis-darželis „Berželis“ (</w:t>
      </w:r>
      <w:r w:rsidRPr="00CF4885">
        <w:t xml:space="preserve">toliau </w:t>
      </w:r>
      <w:r w:rsidRPr="004C4FF1">
        <w:t xml:space="preserve">– Įstaiga) įgyvendina </w:t>
      </w:r>
      <w:r w:rsidRPr="00BF494B">
        <w:t xml:space="preserve">ikimokyklinio, priešmokyklinio ugdymo ir </w:t>
      </w:r>
      <w:r>
        <w:t xml:space="preserve">4 </w:t>
      </w:r>
      <w:r w:rsidRPr="00BF494B">
        <w:t>neformaliojo</w:t>
      </w:r>
      <w:r>
        <w:t xml:space="preserve"> vaikų švietimo </w:t>
      </w:r>
      <w:r w:rsidRPr="00BF494B">
        <w:t>programas</w:t>
      </w:r>
      <w:r>
        <w:t xml:space="preserve"> </w:t>
      </w:r>
      <w:r w:rsidRPr="00854365">
        <w:rPr>
          <w:rStyle w:val="fontstyle01"/>
        </w:rPr>
        <w:t>(toliau – NVŠ programos)</w:t>
      </w:r>
      <w:r>
        <w:rPr>
          <w:rStyle w:val="fontstyle01"/>
        </w:rPr>
        <w:t>.</w:t>
      </w:r>
      <w:r>
        <w:t xml:space="preserve"> </w:t>
      </w:r>
      <w:r w:rsidRPr="00BF494B">
        <w:t>202</w:t>
      </w:r>
      <w:r>
        <w:t>2</w:t>
      </w:r>
      <w:r w:rsidRPr="00BF494B">
        <w:t>-09-01 duomenimis</w:t>
      </w:r>
      <w:r>
        <w:t>,</w:t>
      </w:r>
      <w:r w:rsidRPr="00BF494B">
        <w:t xml:space="preserve"> </w:t>
      </w:r>
      <w:r>
        <w:t>Įstaigoje</w:t>
      </w:r>
      <w:r w:rsidRPr="00BF494B">
        <w:t xml:space="preserve"> ugdyt</w:t>
      </w:r>
      <w:r>
        <w:t>a 200 ugdytinių (2021 m. – 201</w:t>
      </w:r>
      <w:r w:rsidRPr="00BF494B">
        <w:t xml:space="preserve">), iš jų 30 </w:t>
      </w:r>
      <w:r>
        <w:t>ugdytinių</w:t>
      </w:r>
      <w:r w:rsidRPr="00CF4885">
        <w:t xml:space="preserve"> – ankstyvojo </w:t>
      </w:r>
      <w:r>
        <w:t xml:space="preserve">ikimokyklinio ugdymo </w:t>
      </w:r>
      <w:r w:rsidRPr="00CF4885">
        <w:t>grupėse</w:t>
      </w:r>
      <w:r w:rsidRPr="0095077B">
        <w:t>, 121</w:t>
      </w:r>
      <w:r>
        <w:t xml:space="preserve"> </w:t>
      </w:r>
      <w:r w:rsidRPr="00732ADA">
        <w:t>– ikimokyklinio</w:t>
      </w:r>
      <w:r>
        <w:t xml:space="preserve"> ugdymo grupėse,</w:t>
      </w:r>
      <w:r w:rsidRPr="00AC06CE">
        <w:t xml:space="preserve"> </w:t>
      </w:r>
      <w:r w:rsidRPr="0095077B">
        <w:t xml:space="preserve">49 – </w:t>
      </w:r>
      <w:r w:rsidRPr="00732ADA">
        <w:t>priešmokyklin</w:t>
      </w:r>
      <w:r>
        <w:t>io ugdymo</w:t>
      </w:r>
      <w:r w:rsidRPr="0095077B">
        <w:t xml:space="preserve"> </w:t>
      </w:r>
      <w:r w:rsidRPr="00AC06CE">
        <w:t>grupėse. Dirbo 27 pedagogai, t. y. 28,0 etatai (2021 m. – 28,0 etat</w:t>
      </w:r>
      <w:r>
        <w:t>ai</w:t>
      </w:r>
      <w:r w:rsidRPr="00AC06CE">
        <w:t xml:space="preserve">) ir 30 nepedagoginių darbuotojų, t. </w:t>
      </w:r>
      <w:r w:rsidRPr="00DC64D1">
        <w:t xml:space="preserve">y. 26,75 etato </w:t>
      </w:r>
      <w:r w:rsidRPr="00AC06CE">
        <w:t xml:space="preserve">(2021 m. – 26,25 etato). </w:t>
      </w:r>
    </w:p>
    <w:p w:rsidR="00FE32B4" w:rsidRPr="00BF494B" w:rsidRDefault="00FE32B4" w:rsidP="00FE32B4">
      <w:pPr>
        <w:tabs>
          <w:tab w:val="left" w:pos="924"/>
        </w:tabs>
        <w:ind w:firstLine="567"/>
        <w:jc w:val="both"/>
      </w:pPr>
      <w:r>
        <w:t>Įstaigos</w:t>
      </w:r>
      <w:r w:rsidRPr="00BF494B">
        <w:t xml:space="preserve"> </w:t>
      </w:r>
      <w:r>
        <w:t>veikla</w:t>
      </w:r>
      <w:r w:rsidRPr="00BF494B">
        <w:t xml:space="preserve"> 202</w:t>
      </w:r>
      <w:r>
        <w:t>2</w:t>
      </w:r>
      <w:r w:rsidRPr="00BF494B">
        <w:t xml:space="preserve"> m</w:t>
      </w:r>
      <w:r>
        <w:t>etais organizuota</w:t>
      </w:r>
      <w:r w:rsidRPr="00BF494B">
        <w:t xml:space="preserve"> vadovau</w:t>
      </w:r>
      <w:r>
        <w:t>jantis</w:t>
      </w:r>
      <w:r w:rsidRPr="00BF494B">
        <w:t xml:space="preserve"> 202</w:t>
      </w:r>
      <w:r>
        <w:t>2</w:t>
      </w:r>
      <w:r w:rsidRPr="00BF494B">
        <w:t>–202</w:t>
      </w:r>
      <w:r>
        <w:t>4</w:t>
      </w:r>
      <w:r w:rsidRPr="00BF494B">
        <w:t xml:space="preserve"> </w:t>
      </w:r>
      <w:r>
        <w:t xml:space="preserve">metų </w:t>
      </w:r>
      <w:r w:rsidRPr="00BF494B">
        <w:t xml:space="preserve">strateginiu planu (toliau – Strateginis planas) ir </w:t>
      </w:r>
      <w:r>
        <w:t xml:space="preserve">2022 metų </w:t>
      </w:r>
      <w:r w:rsidRPr="00BF494B">
        <w:t xml:space="preserve">veiklos planu (toliau – Veiklos planas). </w:t>
      </w:r>
      <w:r>
        <w:t>Įstaigos</w:t>
      </w:r>
      <w:r w:rsidRPr="00BF494B">
        <w:t xml:space="preserve"> bendruomenė 202</w:t>
      </w:r>
      <w:r>
        <w:t>2</w:t>
      </w:r>
      <w:r w:rsidRPr="00BF494B">
        <w:t xml:space="preserve"> m. išsikėlė </w:t>
      </w:r>
      <w:r w:rsidRPr="00DF4F98">
        <w:t>šias prioritetin</w:t>
      </w:r>
      <w:r>
        <w:t>e</w:t>
      </w:r>
      <w:r w:rsidRPr="00DF4F98">
        <w:t>s veiklos kryptis: 1) profesinis pedagogų skaitmeninio raštingumo tobulinimas</w:t>
      </w:r>
      <w:r>
        <w:t>,</w:t>
      </w:r>
      <w:r w:rsidRPr="00DF4F98">
        <w:t xml:space="preserve"> naudojant informacines komunikacines technologijas ugdymo procese;</w:t>
      </w:r>
      <w:r w:rsidRPr="00BF494B">
        <w:t xml:space="preserve"> 2) </w:t>
      </w:r>
      <w:r>
        <w:t>vaikų</w:t>
      </w:r>
      <w:r w:rsidRPr="00DF4F98">
        <w:t xml:space="preserve"> pasiekimų ir veiksmingos švietimo pagalbos teikimo gerinimas įvairių </w:t>
      </w:r>
      <w:r w:rsidRPr="0095077B">
        <w:t xml:space="preserve">gebėjimų vaikams, </w:t>
      </w:r>
      <w:r w:rsidRPr="00DF4F98">
        <w:t>taikant individualios pažangos matavimo sistemą</w:t>
      </w:r>
      <w:r w:rsidRPr="00BF494B">
        <w:t xml:space="preserve">; 3) </w:t>
      </w:r>
      <w:r>
        <w:t>d</w:t>
      </w:r>
      <w:r w:rsidRPr="00DF4F98">
        <w:t>uomenų analize ir įsivertinimu pagrįstos švietimo kokybės užtikrinimas, kuriant savivaldos, socialinės partnerystės ir vadovų lyderystės darną</w:t>
      </w:r>
      <w:r w:rsidRPr="00BF494B">
        <w:t xml:space="preserve">. </w:t>
      </w:r>
      <w:r>
        <w:t>Įstaiga</w:t>
      </w:r>
      <w:r w:rsidRPr="00BF494B">
        <w:t xml:space="preserve"> siekė tokio strateginio tikslo – užtikrinti kokybišką ugdymo proceso organizavimą. Strateginiam tikslui įgyvendinti Strateginiame ir Veiklos planuose buvo iškelti konkretūs veiklos tikslai ir uždaviniai, numatytos pamatuotos priemonės laukiamam rezultatui pasiekti.</w:t>
      </w:r>
      <w:r>
        <w:t xml:space="preserve"> </w:t>
      </w:r>
    </w:p>
    <w:p w:rsidR="00FE32B4" w:rsidRPr="005C42CB" w:rsidRDefault="00FE32B4" w:rsidP="00FE32B4">
      <w:pPr>
        <w:ind w:firstLine="567"/>
        <w:jc w:val="both"/>
      </w:pPr>
      <w:r w:rsidRPr="0095077B">
        <w:t>Siekiant Strateginio plano pirmojo tikslo – užtikrinti</w:t>
      </w:r>
      <w:r w:rsidRPr="00BF494B">
        <w:t xml:space="preserve"> kokybišką ugdymo proceso organizavimą – </w:t>
      </w:r>
      <w:r>
        <w:t>Įstaigos</w:t>
      </w:r>
      <w:r w:rsidRPr="00390B91">
        <w:t xml:space="preserve"> veikla buvo orientuojama į ugdytinių poreikių tenkinimą, saugios ir pozityvios ugdymo(si) aplinkos kūrimą ir kokybiškų paslaugų prieinamumą. Strateginiam </w:t>
      </w:r>
      <w:r w:rsidRPr="00BF494B">
        <w:t xml:space="preserve">tikslui pasiekti buvo vykdomi </w:t>
      </w:r>
      <w:r w:rsidRPr="00390B91">
        <w:t xml:space="preserve">trys Veiklos plano uždaviniai: </w:t>
      </w:r>
    </w:p>
    <w:p w:rsidR="00FE32B4" w:rsidRDefault="00FE32B4" w:rsidP="00FE32B4">
      <w:pPr>
        <w:pStyle w:val="Sraopastraipa"/>
        <w:numPr>
          <w:ilvl w:val="0"/>
          <w:numId w:val="1"/>
        </w:numPr>
        <w:tabs>
          <w:tab w:val="left" w:pos="88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247">
        <w:rPr>
          <w:rFonts w:ascii="Times New Roman" w:hAnsi="Times New Roman" w:cs="Times New Roman"/>
          <w:sz w:val="24"/>
          <w:szCs w:val="24"/>
        </w:rPr>
        <w:t xml:space="preserve">įgyvendinant pirmąjį </w:t>
      </w:r>
      <w:r w:rsidRPr="004C4FF1">
        <w:rPr>
          <w:rFonts w:ascii="Times New Roman" w:hAnsi="Times New Roman" w:cs="Times New Roman"/>
          <w:sz w:val="24"/>
          <w:szCs w:val="24"/>
        </w:rPr>
        <w:t xml:space="preserve">uždavinį – sudaryti sąlygas kiekvieno vaiko sėkmei </w:t>
      </w:r>
      <w:r>
        <w:rPr>
          <w:rFonts w:ascii="Times New Roman" w:hAnsi="Times New Roman" w:cs="Times New Roman"/>
          <w:sz w:val="24"/>
          <w:szCs w:val="24"/>
        </w:rPr>
        <w:t>perimant</w:t>
      </w:r>
      <w:r w:rsidRPr="004C4FF1">
        <w:rPr>
          <w:rFonts w:ascii="Times New Roman" w:hAnsi="Times New Roman" w:cs="Times New Roman"/>
          <w:sz w:val="24"/>
          <w:szCs w:val="24"/>
        </w:rPr>
        <w:t xml:space="preserve"> asmeninę patirtį ir saviraišk</w:t>
      </w:r>
      <w:r w:rsidR="008E7DA2">
        <w:rPr>
          <w:rFonts w:ascii="Times New Roman" w:hAnsi="Times New Roman" w:cs="Times New Roman"/>
          <w:sz w:val="24"/>
          <w:szCs w:val="24"/>
        </w:rPr>
        <w:t>os įvairovę – buvo užtikrintas Į</w:t>
      </w:r>
      <w:r w:rsidRPr="004C4FF1">
        <w:rPr>
          <w:rFonts w:ascii="Times New Roman" w:hAnsi="Times New Roman" w:cs="Times New Roman"/>
          <w:sz w:val="24"/>
          <w:szCs w:val="24"/>
        </w:rPr>
        <w:t xml:space="preserve">staigos funkcionavimas, teikta individuali pagalba vaikui ir šeimai: organizuoti 5 Vaiko gerovės </w:t>
      </w:r>
      <w:r w:rsidRPr="00736247">
        <w:rPr>
          <w:rFonts w:ascii="Times New Roman" w:hAnsi="Times New Roman" w:cs="Times New Roman"/>
          <w:sz w:val="24"/>
          <w:szCs w:val="24"/>
        </w:rPr>
        <w:t>komisijos,</w:t>
      </w:r>
      <w:r>
        <w:rPr>
          <w:rFonts w:ascii="Times New Roman" w:hAnsi="Times New Roman" w:cs="Times New Roman"/>
          <w:sz w:val="24"/>
          <w:szCs w:val="24"/>
        </w:rPr>
        <w:t xml:space="preserve"> pakeista komisijos narių sudėtis, pakoreguotos jų funkcijos. S</w:t>
      </w:r>
      <w:r w:rsidRPr="00736247">
        <w:rPr>
          <w:rFonts w:ascii="Times New Roman" w:hAnsi="Times New Roman" w:cs="Times New Roman"/>
          <w:sz w:val="24"/>
          <w:szCs w:val="24"/>
        </w:rPr>
        <w:t>udaryt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36247">
        <w:rPr>
          <w:rFonts w:ascii="Times New Roman" w:hAnsi="Times New Roman" w:cs="Times New Roman"/>
          <w:sz w:val="24"/>
          <w:szCs w:val="24"/>
        </w:rPr>
        <w:t xml:space="preserve"> 12 individualios pagalbos plan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736247">
        <w:rPr>
          <w:rFonts w:ascii="Times New Roman" w:hAnsi="Times New Roman" w:cs="Times New Roman"/>
          <w:sz w:val="24"/>
          <w:szCs w:val="24"/>
        </w:rPr>
        <w:t xml:space="preserve"> (toliau – IPP) ir parengtos pritaikytos ugdymo programos vaikams, turintiems didelių (8 </w:t>
      </w:r>
      <w:r>
        <w:rPr>
          <w:rFonts w:ascii="Times New Roman" w:hAnsi="Times New Roman" w:cs="Times New Roman"/>
          <w:sz w:val="24"/>
          <w:szCs w:val="24"/>
        </w:rPr>
        <w:t>ugdytiniai</w:t>
      </w:r>
      <w:r w:rsidRPr="00736247">
        <w:rPr>
          <w:rFonts w:ascii="Times New Roman" w:hAnsi="Times New Roman" w:cs="Times New Roman"/>
          <w:sz w:val="24"/>
          <w:szCs w:val="24"/>
        </w:rPr>
        <w:t xml:space="preserve">) ir vidutinių </w:t>
      </w:r>
      <w:r>
        <w:rPr>
          <w:rFonts w:ascii="Times New Roman" w:hAnsi="Times New Roman" w:cs="Times New Roman"/>
          <w:sz w:val="24"/>
          <w:szCs w:val="24"/>
        </w:rPr>
        <w:t>(7 ugdytiniai</w:t>
      </w:r>
      <w:r w:rsidRPr="00736247">
        <w:rPr>
          <w:rFonts w:ascii="Times New Roman" w:hAnsi="Times New Roman" w:cs="Times New Roman"/>
          <w:sz w:val="24"/>
          <w:szCs w:val="24"/>
        </w:rPr>
        <w:t xml:space="preserve">) specialiųjų ugdymo(si) poreikių. IPP ir pritaikytos ugdymo programos parengtos bendradarbiaujant mokytojams, švietimo pagalbos specialistui ir tėvams. Mokytojo padėjėjo pagalba </w:t>
      </w:r>
      <w:r w:rsidRPr="00A72D95">
        <w:rPr>
          <w:rFonts w:ascii="Times New Roman" w:hAnsi="Times New Roman" w:cs="Times New Roman"/>
          <w:sz w:val="24"/>
          <w:szCs w:val="24"/>
        </w:rPr>
        <w:t xml:space="preserve">(3,5 etato) buvo teikiama 6 </w:t>
      </w:r>
      <w:r>
        <w:rPr>
          <w:rFonts w:ascii="Times New Roman" w:hAnsi="Times New Roman" w:cs="Times New Roman"/>
          <w:sz w:val="24"/>
          <w:szCs w:val="24"/>
        </w:rPr>
        <w:t>vaikams</w:t>
      </w:r>
      <w:r w:rsidRPr="00736247">
        <w:rPr>
          <w:rFonts w:ascii="Times New Roman" w:hAnsi="Times New Roman" w:cs="Times New Roman"/>
          <w:sz w:val="24"/>
          <w:szCs w:val="24"/>
        </w:rPr>
        <w:t xml:space="preserve">. </w:t>
      </w:r>
      <w:r w:rsidRPr="00871393">
        <w:rPr>
          <w:rFonts w:ascii="Times New Roman" w:hAnsi="Times New Roman" w:cs="Times New Roman"/>
          <w:sz w:val="24"/>
          <w:szCs w:val="24"/>
        </w:rPr>
        <w:t>Organizuotos psichologų paskaitos apie emocijų suvokimą ir raišką bei paskaitų</w:t>
      </w:r>
      <w:r>
        <w:rPr>
          <w:rFonts w:ascii="Times New Roman" w:hAnsi="Times New Roman" w:cs="Times New Roman"/>
          <w:sz w:val="24"/>
          <w:szCs w:val="24"/>
        </w:rPr>
        <w:t xml:space="preserve"> ciklas</w:t>
      </w:r>
      <w:r w:rsidRPr="00871393">
        <w:rPr>
          <w:rFonts w:ascii="Times New Roman" w:hAnsi="Times New Roman" w:cs="Times New Roman"/>
          <w:sz w:val="24"/>
          <w:szCs w:val="24"/>
        </w:rPr>
        <w:t xml:space="preserve"> </w:t>
      </w:r>
      <w:r w:rsidRPr="00736247">
        <w:rPr>
          <w:rFonts w:ascii="Times New Roman" w:hAnsi="Times New Roman" w:cs="Times New Roman"/>
          <w:sz w:val="24"/>
          <w:szCs w:val="24"/>
        </w:rPr>
        <w:t>nuo vaiko sutikimo iki realios pagalbos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C7198">
        <w:rPr>
          <w:rFonts w:ascii="Times New Roman" w:hAnsi="Times New Roman" w:cs="Times New Roman"/>
          <w:sz w:val="24"/>
          <w:szCs w:val="24"/>
        </w:rPr>
        <w:t>Pakoreguota ir pritaikyta IPP rengimo forma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57EDD">
        <w:rPr>
          <w:rFonts w:ascii="Times New Roman" w:hAnsi="Times New Roman" w:cs="Times New Roman"/>
          <w:sz w:val="24"/>
          <w:szCs w:val="24"/>
        </w:rPr>
        <w:t>Koridoriuje įrengta erdvė kūrybinei veiklai bei vaikų saviraiškai kaip</w:t>
      </w:r>
      <w:r>
        <w:rPr>
          <w:rFonts w:ascii="Times New Roman" w:hAnsi="Times New Roman" w:cs="Times New Roman"/>
          <w:sz w:val="24"/>
          <w:szCs w:val="24"/>
        </w:rPr>
        <w:t xml:space="preserve"> galimybė pakeisti aplinką, patiriant sensorinę perkrovą grupėje </w:t>
      </w:r>
      <w:r w:rsidRPr="00736247">
        <w:rPr>
          <w:rFonts w:ascii="Times New Roman" w:hAnsi="Times New Roman" w:cs="Times New Roman"/>
          <w:sz w:val="24"/>
          <w:szCs w:val="24"/>
        </w:rPr>
        <w:t xml:space="preserve">specialiųjų ugdymosi poreikių turintiems vaikams. </w:t>
      </w:r>
      <w:r>
        <w:rPr>
          <w:rFonts w:ascii="Times New Roman" w:hAnsi="Times New Roman" w:cs="Times New Roman"/>
          <w:sz w:val="24"/>
          <w:szCs w:val="24"/>
        </w:rPr>
        <w:t xml:space="preserve">Planavimas, ugdytinių pasiekimų ir pažangos vertinimas buvo vykdomas elektroniniame dienyne </w:t>
      </w:r>
      <w:hyperlink r:id="rId7" w:history="1">
        <w:r w:rsidRPr="00EC7198">
          <w:rPr>
            <w:rFonts w:ascii="Times New Roman" w:hAnsi="Times New Roman" w:cs="Times New Roman"/>
            <w:sz w:val="24"/>
            <w:szCs w:val="24"/>
          </w:rPr>
          <w:t>www.musudarzelis.lt</w:t>
        </w:r>
      </w:hyperlink>
      <w:r>
        <w:rPr>
          <w:rFonts w:ascii="Times New Roman" w:hAnsi="Times New Roman" w:cs="Times New Roman"/>
          <w:sz w:val="24"/>
          <w:szCs w:val="24"/>
        </w:rPr>
        <w:t>. Mokslo metų pabaigoje 99,5</w:t>
      </w:r>
      <w:r w:rsidRPr="00736247">
        <w:rPr>
          <w:rFonts w:ascii="Times New Roman" w:hAnsi="Times New Roman" w:cs="Times New Roman"/>
          <w:sz w:val="24"/>
          <w:szCs w:val="24"/>
        </w:rPr>
        <w:t xml:space="preserve"> % vaikų pasiekė individualią pažangą. Tikslingai organizuota švietimo pagalba – logopedo paslauga (1 etatas) teikta 30 ugdytinių, </w:t>
      </w:r>
      <w:r w:rsidRPr="00DF5093">
        <w:rPr>
          <w:rFonts w:ascii="Times New Roman" w:hAnsi="Times New Roman" w:cs="Times New Roman"/>
          <w:sz w:val="24"/>
          <w:szCs w:val="24"/>
        </w:rPr>
        <w:t xml:space="preserve">44 </w:t>
      </w:r>
      <w:r w:rsidRPr="00736247">
        <w:rPr>
          <w:rFonts w:ascii="Times New Roman" w:hAnsi="Times New Roman" w:cs="Times New Roman"/>
          <w:sz w:val="24"/>
          <w:szCs w:val="24"/>
        </w:rPr>
        <w:t xml:space="preserve">konsultacijos tėvams. </w:t>
      </w:r>
      <w:r>
        <w:rPr>
          <w:rFonts w:ascii="Times New Roman" w:hAnsi="Times New Roman" w:cs="Times New Roman"/>
          <w:sz w:val="24"/>
          <w:szCs w:val="24"/>
        </w:rPr>
        <w:t>Du m</w:t>
      </w:r>
      <w:r w:rsidRPr="00736247">
        <w:rPr>
          <w:rFonts w:ascii="Times New Roman" w:hAnsi="Times New Roman" w:cs="Times New Roman"/>
          <w:sz w:val="24"/>
          <w:szCs w:val="24"/>
        </w:rPr>
        <w:t xml:space="preserve">okytojo padėjėjai dalyvavo mokytojo padėjėjų miesto metodinio būrelio susirinkimuose ir mokymuose apie įvairiapusius sutrikimus turinčių vaikų ypatumus, efektyvų komandos bendradarbiavimą ugdant specialiųjų poreikių vaikus.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36247">
        <w:rPr>
          <w:rFonts w:ascii="Times New Roman" w:hAnsi="Times New Roman" w:cs="Times New Roman"/>
          <w:sz w:val="24"/>
          <w:szCs w:val="24"/>
        </w:rPr>
        <w:t>eiktos papildomos paslaugos – vaikų maitinimas</w:t>
      </w:r>
      <w:r w:rsidR="00034850">
        <w:rPr>
          <w:rFonts w:ascii="Times New Roman" w:hAnsi="Times New Roman" w:cs="Times New Roman"/>
          <w:sz w:val="24"/>
          <w:szCs w:val="24"/>
        </w:rPr>
        <w:t xml:space="preserve">: </w:t>
      </w:r>
      <w:r w:rsidRPr="00736247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247">
        <w:rPr>
          <w:rFonts w:ascii="Times New Roman" w:hAnsi="Times New Roman" w:cs="Times New Roman"/>
          <w:sz w:val="24"/>
          <w:szCs w:val="24"/>
        </w:rPr>
        <w:t xml:space="preserve">% lengvatą už maitinimą teikta 44 </w:t>
      </w:r>
      <w:r>
        <w:rPr>
          <w:rFonts w:ascii="Times New Roman" w:hAnsi="Times New Roman" w:cs="Times New Roman"/>
          <w:sz w:val="24"/>
          <w:szCs w:val="24"/>
        </w:rPr>
        <w:t>ugdytiniams</w:t>
      </w:r>
      <w:r w:rsidRPr="00736247">
        <w:rPr>
          <w:rFonts w:ascii="Times New Roman" w:hAnsi="Times New Roman" w:cs="Times New Roman"/>
          <w:sz w:val="24"/>
          <w:szCs w:val="24"/>
        </w:rPr>
        <w:t>, 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247">
        <w:rPr>
          <w:rFonts w:ascii="Times New Roman" w:hAnsi="Times New Roman" w:cs="Times New Roman"/>
          <w:sz w:val="24"/>
          <w:szCs w:val="24"/>
        </w:rPr>
        <w:t xml:space="preserve">% lengvata – 12 </w:t>
      </w:r>
      <w:r>
        <w:rPr>
          <w:rFonts w:ascii="Times New Roman" w:hAnsi="Times New Roman" w:cs="Times New Roman"/>
          <w:sz w:val="24"/>
          <w:szCs w:val="24"/>
        </w:rPr>
        <w:t>ugdytinių</w:t>
      </w:r>
      <w:r w:rsidRPr="00736247">
        <w:rPr>
          <w:rFonts w:ascii="Times New Roman" w:hAnsi="Times New Roman" w:cs="Times New Roman"/>
          <w:sz w:val="24"/>
          <w:szCs w:val="24"/>
        </w:rPr>
        <w:t xml:space="preserve"> (iš jų 2 ukrainiečių vaikai, 3 vaika</w:t>
      </w:r>
      <w:r>
        <w:rPr>
          <w:rFonts w:ascii="Times New Roman" w:hAnsi="Times New Roman" w:cs="Times New Roman"/>
          <w:sz w:val="24"/>
          <w:szCs w:val="24"/>
        </w:rPr>
        <w:t xml:space="preserve">i, kuriems </w:t>
      </w:r>
      <w:r w:rsidRPr="00736247">
        <w:rPr>
          <w:rFonts w:ascii="Times New Roman" w:hAnsi="Times New Roman" w:cs="Times New Roman"/>
          <w:sz w:val="24"/>
          <w:szCs w:val="24"/>
        </w:rPr>
        <w:t xml:space="preserve">teikta koordinuota </w:t>
      </w:r>
      <w:r w:rsidRPr="00A90566">
        <w:rPr>
          <w:rFonts w:ascii="Times New Roman" w:hAnsi="Times New Roman" w:cs="Times New Roman"/>
          <w:sz w:val="24"/>
          <w:szCs w:val="24"/>
        </w:rPr>
        <w:t xml:space="preserve">pagalba). </w:t>
      </w:r>
    </w:p>
    <w:p w:rsidR="00FE32B4" w:rsidRDefault="00FE32B4" w:rsidP="00FE32B4">
      <w:pPr>
        <w:pStyle w:val="Sraopastraipa"/>
        <w:numPr>
          <w:ilvl w:val="0"/>
          <w:numId w:val="1"/>
        </w:numPr>
        <w:tabs>
          <w:tab w:val="left" w:pos="0"/>
          <w:tab w:val="left" w:pos="88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566">
        <w:rPr>
          <w:rFonts w:ascii="Times New Roman" w:hAnsi="Times New Roman" w:cs="Times New Roman"/>
          <w:sz w:val="24"/>
          <w:szCs w:val="24"/>
        </w:rPr>
        <w:t>įgyvendinant antrąjį uždavinį – skatinti pedagogus taikyti inovatyvius ugdymo metodus, kuriant kolegialaus mokymosi tinklą su kolegomis ir socialiniais partneriais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566">
        <w:rPr>
          <w:rFonts w:ascii="Times New Roman" w:hAnsi="Times New Roman" w:cs="Times New Roman"/>
          <w:sz w:val="24"/>
          <w:szCs w:val="24"/>
        </w:rPr>
        <w:t xml:space="preserve">dalyvauta 22 tarptautiniuose (2021 m. – 8), 118 respublikiniuose (2021 m. – 59) ir 13 miesto parodose ir projektuose. Organizuotos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90566">
        <w:rPr>
          <w:rFonts w:ascii="Times New Roman" w:hAnsi="Times New Roman" w:cs="Times New Roman"/>
          <w:sz w:val="24"/>
          <w:szCs w:val="24"/>
        </w:rPr>
        <w:t xml:space="preserve"> (2021 m. – 1) respublikinės kūrybinių darbų parodos: panaudojant </w:t>
      </w:r>
      <w:r w:rsidRPr="00A90566">
        <w:rPr>
          <w:rFonts w:ascii="Times New Roman" w:hAnsi="Times New Roman" w:cs="Times New Roman"/>
          <w:sz w:val="24"/>
          <w:szCs w:val="24"/>
        </w:rPr>
        <w:lastRenderedPageBreak/>
        <w:t>antrines žaliavas ir taip skatinant tvarios kūrybos gebėjimus bei</w:t>
      </w:r>
      <w:r>
        <w:rPr>
          <w:rFonts w:ascii="Times New Roman" w:hAnsi="Times New Roman" w:cs="Times New Roman"/>
          <w:sz w:val="24"/>
          <w:szCs w:val="24"/>
        </w:rPr>
        <w:t xml:space="preserve"> gamtos tausojimo sąmoningumą. </w:t>
      </w:r>
      <w:r w:rsidRPr="00A90566">
        <w:rPr>
          <w:rFonts w:ascii="Times New Roman" w:hAnsi="Times New Roman" w:cs="Times New Roman"/>
          <w:sz w:val="24"/>
          <w:szCs w:val="24"/>
        </w:rPr>
        <w:t>Dalyvauta 6</w:t>
      </w:r>
      <w:r>
        <w:rPr>
          <w:rFonts w:ascii="Times New Roman" w:hAnsi="Times New Roman" w:cs="Times New Roman"/>
          <w:sz w:val="24"/>
          <w:szCs w:val="24"/>
        </w:rPr>
        <w:t xml:space="preserve"> pilietinėse iniciatyvose </w:t>
      </w:r>
      <w:r w:rsidRPr="00A90566">
        <w:rPr>
          <w:rFonts w:ascii="Times New Roman" w:hAnsi="Times New Roman" w:cs="Times New Roman"/>
          <w:sz w:val="24"/>
          <w:szCs w:val="24"/>
        </w:rPr>
        <w:t>bei</w:t>
      </w:r>
      <w:r>
        <w:rPr>
          <w:rFonts w:ascii="Times New Roman" w:hAnsi="Times New Roman" w:cs="Times New Roman"/>
          <w:sz w:val="24"/>
          <w:szCs w:val="24"/>
        </w:rPr>
        <w:t xml:space="preserve"> kūrybinės raiškos</w:t>
      </w:r>
      <w:r w:rsidRPr="00A90566">
        <w:rPr>
          <w:rFonts w:ascii="Times New Roman" w:hAnsi="Times New Roman" w:cs="Times New Roman"/>
          <w:sz w:val="24"/>
          <w:szCs w:val="24"/>
        </w:rPr>
        <w:t xml:space="preserve"> festivalyje „Vaidinimų kraitelė“</w:t>
      </w:r>
      <w:r>
        <w:rPr>
          <w:rFonts w:ascii="Times New Roman" w:hAnsi="Times New Roman" w:cs="Times New Roman"/>
          <w:sz w:val="24"/>
          <w:szCs w:val="24"/>
        </w:rPr>
        <w:t>. Įstaiga</w:t>
      </w:r>
      <w:r w:rsidRPr="00A90566">
        <w:rPr>
          <w:rFonts w:ascii="Times New Roman" w:hAnsi="Times New Roman" w:cs="Times New Roman"/>
          <w:sz w:val="24"/>
          <w:szCs w:val="24"/>
        </w:rPr>
        <w:t xml:space="preserve"> yra įsitrauk</w:t>
      </w:r>
      <w:r>
        <w:rPr>
          <w:rFonts w:ascii="Times New Roman" w:hAnsi="Times New Roman" w:cs="Times New Roman"/>
          <w:sz w:val="24"/>
          <w:szCs w:val="24"/>
        </w:rPr>
        <w:t>usi</w:t>
      </w:r>
      <w:r w:rsidRPr="00A90566">
        <w:rPr>
          <w:rFonts w:ascii="Times New Roman" w:hAnsi="Times New Roman" w:cs="Times New Roman"/>
          <w:sz w:val="24"/>
          <w:szCs w:val="24"/>
        </w:rPr>
        <w:t xml:space="preserve"> į sveikatą stiprinančių mokyklų </w:t>
      </w:r>
      <w:r w:rsidRPr="00120F4E">
        <w:rPr>
          <w:rFonts w:ascii="Times New Roman" w:hAnsi="Times New Roman" w:cs="Times New Roman"/>
          <w:sz w:val="24"/>
          <w:szCs w:val="24"/>
        </w:rPr>
        <w:t xml:space="preserve">tinklą „Sveika mokykla“ </w:t>
      </w:r>
      <w:r>
        <w:rPr>
          <w:rFonts w:ascii="Times New Roman" w:hAnsi="Times New Roman" w:cs="Times New Roman"/>
          <w:sz w:val="24"/>
          <w:szCs w:val="24"/>
        </w:rPr>
        <w:t>ir įgyvendina Įstaigos sveikatos stiprinimo programos „Žaliuojantis berželis“ numatytas veiklas</w:t>
      </w:r>
      <w:r w:rsidRPr="00120F4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Skatinant vaikų </w:t>
      </w:r>
      <w:r w:rsidRPr="00120F4E">
        <w:rPr>
          <w:rFonts w:ascii="Times New Roman" w:hAnsi="Times New Roman" w:cs="Times New Roman"/>
          <w:sz w:val="24"/>
          <w:szCs w:val="24"/>
        </w:rPr>
        <w:t>f</w:t>
      </w:r>
      <w:r w:rsidRPr="00A90566">
        <w:rPr>
          <w:rFonts w:ascii="Times New Roman" w:hAnsi="Times New Roman" w:cs="Times New Roman"/>
          <w:sz w:val="24"/>
          <w:szCs w:val="24"/>
        </w:rPr>
        <w:t>izinį aktyvumą</w:t>
      </w:r>
      <w:r>
        <w:rPr>
          <w:rFonts w:ascii="Times New Roman" w:hAnsi="Times New Roman" w:cs="Times New Roman"/>
          <w:sz w:val="24"/>
          <w:szCs w:val="24"/>
        </w:rPr>
        <w:t xml:space="preserve"> 2022 m. d</w:t>
      </w:r>
      <w:r w:rsidRPr="00A90566">
        <w:rPr>
          <w:rFonts w:ascii="Times New Roman" w:hAnsi="Times New Roman" w:cs="Times New Roman"/>
          <w:sz w:val="24"/>
          <w:szCs w:val="24"/>
        </w:rPr>
        <w:t>alyvau</w:t>
      </w:r>
      <w:r>
        <w:rPr>
          <w:rFonts w:ascii="Times New Roman" w:hAnsi="Times New Roman" w:cs="Times New Roman"/>
          <w:sz w:val="24"/>
          <w:szCs w:val="24"/>
        </w:rPr>
        <w:t>ta</w:t>
      </w:r>
      <w:r w:rsidRPr="00A905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90566">
        <w:rPr>
          <w:rFonts w:ascii="Times New Roman" w:hAnsi="Times New Roman" w:cs="Times New Roman"/>
          <w:sz w:val="24"/>
          <w:szCs w:val="24"/>
        </w:rPr>
        <w:t xml:space="preserve"> sporto renginiuose su socialiniais partneriais,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90566">
        <w:rPr>
          <w:rFonts w:ascii="Times New Roman" w:hAnsi="Times New Roman" w:cs="Times New Roman"/>
          <w:sz w:val="24"/>
          <w:szCs w:val="24"/>
        </w:rPr>
        <w:t xml:space="preserve"> miesto organizuojamuose sporto renginiuose, įgyvendintos </w:t>
      </w:r>
      <w:r>
        <w:rPr>
          <w:rFonts w:ascii="Times New Roman" w:hAnsi="Times New Roman" w:cs="Times New Roman"/>
          <w:sz w:val="24"/>
          <w:szCs w:val="24"/>
        </w:rPr>
        <w:t>8</w:t>
      </w:r>
      <w:r w:rsidR="008E7DA2">
        <w:rPr>
          <w:rFonts w:ascii="Times New Roman" w:hAnsi="Times New Roman" w:cs="Times New Roman"/>
          <w:sz w:val="24"/>
          <w:szCs w:val="24"/>
        </w:rPr>
        <w:t xml:space="preserve"> sportinės pramogos Į</w:t>
      </w:r>
      <w:r w:rsidRPr="00A90566">
        <w:rPr>
          <w:rFonts w:ascii="Times New Roman" w:hAnsi="Times New Roman" w:cs="Times New Roman"/>
          <w:sz w:val="24"/>
          <w:szCs w:val="24"/>
        </w:rPr>
        <w:t>staigos kieme, dalyvauta 3</w:t>
      </w:r>
      <w:r>
        <w:rPr>
          <w:rFonts w:ascii="Times New Roman" w:hAnsi="Times New Roman" w:cs="Times New Roman"/>
          <w:sz w:val="24"/>
          <w:szCs w:val="24"/>
        </w:rPr>
        <w:t xml:space="preserve"> respublikiniuose projektuose bei Klaipėdos miesto visuomenės biuro organizuotame konkurse „Judriausias darželis“. </w:t>
      </w:r>
      <w:r w:rsidRPr="00BA3A76">
        <w:rPr>
          <w:rFonts w:ascii="Times New Roman" w:hAnsi="Times New Roman" w:cs="Times New Roman"/>
          <w:sz w:val="24"/>
          <w:szCs w:val="24"/>
        </w:rPr>
        <w:t xml:space="preserve">Į ugdymo turinį integruojamos programos: tarptautinė socialinių įgūdžių lavinimo „Zipio draugai“ (dalyvavo 36 ugdytiniai) ir socialinių ir emocinių kompetencijų lavinimo „Kimochis“ (dalyvavo 39 ugdytiniai). Dalyvauta prevenciniuose kalbinių įgūdžių projektuose „Ploju delniukais </w:t>
      </w:r>
      <w:r w:rsidR="00034850">
        <w:rPr>
          <w:rFonts w:ascii="Times New Roman" w:hAnsi="Times New Roman" w:cs="Times New Roman"/>
          <w:sz w:val="24"/>
          <w:szCs w:val="24"/>
        </w:rPr>
        <w:t>–</w:t>
      </w:r>
      <w:r w:rsidRPr="00BA3A76">
        <w:rPr>
          <w:rFonts w:ascii="Times New Roman" w:hAnsi="Times New Roman" w:cs="Times New Roman"/>
          <w:sz w:val="24"/>
          <w:szCs w:val="24"/>
        </w:rPr>
        <w:t xml:space="preserve"> kalbu sakinukais“, „Kalbos takeliu</w:t>
      </w:r>
      <w:r w:rsidRPr="00A90566">
        <w:rPr>
          <w:rFonts w:ascii="Times New Roman" w:hAnsi="Times New Roman" w:cs="Times New Roman"/>
          <w:sz w:val="24"/>
          <w:szCs w:val="24"/>
        </w:rPr>
        <w:t>“, preve</w:t>
      </w:r>
      <w:r>
        <w:rPr>
          <w:rFonts w:ascii="Times New Roman" w:hAnsi="Times New Roman" w:cs="Times New Roman"/>
          <w:sz w:val="24"/>
          <w:szCs w:val="24"/>
        </w:rPr>
        <w:t xml:space="preserve">nciniame saugaus eismo projekte „Saugau save </w:t>
      </w:r>
      <w:r w:rsidR="0003485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566">
        <w:rPr>
          <w:rFonts w:ascii="Times New Roman" w:hAnsi="Times New Roman" w:cs="Times New Roman"/>
          <w:sz w:val="24"/>
          <w:szCs w:val="24"/>
        </w:rPr>
        <w:t xml:space="preserve">saugau kitus“. Organizuoti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90566">
        <w:rPr>
          <w:rFonts w:ascii="Times New Roman" w:hAnsi="Times New Roman" w:cs="Times New Roman"/>
          <w:sz w:val="24"/>
          <w:szCs w:val="24"/>
        </w:rPr>
        <w:t xml:space="preserve"> pažintiniai-edukaciniai projektai bendradarbiaujant su socialiniais partneriais </w:t>
      </w:r>
      <w:r w:rsidRPr="00B00449">
        <w:rPr>
          <w:rFonts w:ascii="Times New Roman" w:hAnsi="Times New Roman" w:cs="Times New Roman"/>
          <w:sz w:val="24"/>
          <w:szCs w:val="24"/>
        </w:rPr>
        <w:t>„Draugystės keliu“, „Mano gražiausia smėlio pilis“. V</w:t>
      </w:r>
      <w:r w:rsidRPr="00A90566">
        <w:rPr>
          <w:rFonts w:ascii="Times New Roman" w:hAnsi="Times New Roman" w:cs="Times New Roman"/>
          <w:sz w:val="24"/>
          <w:szCs w:val="24"/>
        </w:rPr>
        <w:t xml:space="preserve">isa bendruomenė </w:t>
      </w:r>
      <w:r>
        <w:rPr>
          <w:rFonts w:ascii="Times New Roman" w:hAnsi="Times New Roman" w:cs="Times New Roman"/>
          <w:sz w:val="24"/>
          <w:szCs w:val="24"/>
        </w:rPr>
        <w:t>įsitraukė į</w:t>
      </w:r>
      <w:r w:rsidRPr="00A90566">
        <w:rPr>
          <w:rFonts w:ascii="Times New Roman" w:hAnsi="Times New Roman" w:cs="Times New Roman"/>
          <w:sz w:val="24"/>
          <w:szCs w:val="24"/>
        </w:rPr>
        <w:t xml:space="preserve"> socialinės atsakomybės projekt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A90566">
        <w:rPr>
          <w:rFonts w:ascii="Times New Roman" w:hAnsi="Times New Roman" w:cs="Times New Roman"/>
          <w:sz w:val="24"/>
          <w:szCs w:val="24"/>
        </w:rPr>
        <w:t xml:space="preserve"> „Sodinčius“. Viena pedagogė dalyvavo programos „eTwining“ projekte „Menas neturi ribų“, kuris įvertintas Nacionaliniu kokybės ženkleliu. Organizuotos 28 edukacinės išvykos ugdytiniams. </w:t>
      </w:r>
      <w:r>
        <w:rPr>
          <w:rFonts w:ascii="Times New Roman" w:hAnsi="Times New Roman" w:cs="Times New Roman"/>
          <w:sz w:val="24"/>
          <w:szCs w:val="24"/>
        </w:rPr>
        <w:t xml:space="preserve">Įstaigos pedagogų sukurta interaktyvi eglutė papuošė </w:t>
      </w:r>
      <w:r w:rsidRPr="00A90566">
        <w:rPr>
          <w:rFonts w:ascii="Times New Roman" w:hAnsi="Times New Roman" w:cs="Times New Roman"/>
          <w:sz w:val="24"/>
        </w:rPr>
        <w:t xml:space="preserve">Klaipėdos apskrities Ievos Simonaitytės bibliotekos </w:t>
      </w:r>
      <w:r>
        <w:rPr>
          <w:rFonts w:ascii="Times New Roman" w:hAnsi="Times New Roman" w:cs="Times New Roman"/>
          <w:sz w:val="24"/>
        </w:rPr>
        <w:t>kiemelį</w:t>
      </w:r>
      <w:r w:rsidR="00034850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įgyvendinant projektą </w:t>
      </w:r>
      <w:r w:rsidRPr="00A90566">
        <w:rPr>
          <w:rFonts w:ascii="Times New Roman" w:hAnsi="Times New Roman" w:cs="Times New Roman"/>
          <w:sz w:val="24"/>
        </w:rPr>
        <w:t>„Kalėdinių eglučių kiemelis 2022“.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90566">
        <w:rPr>
          <w:rFonts w:ascii="Times New Roman" w:hAnsi="Times New Roman" w:cs="Times New Roman"/>
          <w:sz w:val="24"/>
          <w:szCs w:val="24"/>
        </w:rPr>
        <w:t xml:space="preserve">Visa bendruomenė </w:t>
      </w:r>
      <w:r>
        <w:rPr>
          <w:rFonts w:ascii="Times New Roman" w:hAnsi="Times New Roman" w:cs="Times New Roman"/>
          <w:sz w:val="24"/>
          <w:szCs w:val="24"/>
        </w:rPr>
        <w:t>įsitraukė į</w:t>
      </w:r>
      <w:r w:rsidRPr="00A905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Įstaigos</w:t>
      </w:r>
      <w:r w:rsidRPr="00A90566">
        <w:rPr>
          <w:rFonts w:ascii="Times New Roman" w:hAnsi="Times New Roman" w:cs="Times New Roman"/>
          <w:sz w:val="24"/>
          <w:szCs w:val="24"/>
        </w:rPr>
        <w:t xml:space="preserve"> tvariosios mados savait</w:t>
      </w:r>
      <w:r>
        <w:rPr>
          <w:rFonts w:ascii="Times New Roman" w:hAnsi="Times New Roman" w:cs="Times New Roman"/>
          <w:sz w:val="24"/>
          <w:szCs w:val="24"/>
        </w:rPr>
        <w:t xml:space="preserve">ę „Gyvenk kaip galima švariau“ </w:t>
      </w:r>
      <w:r w:rsidRPr="00A90566">
        <w:rPr>
          <w:rFonts w:ascii="Times New Roman" w:hAnsi="Times New Roman" w:cs="Times New Roman"/>
          <w:sz w:val="24"/>
          <w:szCs w:val="24"/>
        </w:rPr>
        <w:t>ir tvariosios mados šou „Klaipėdos undinėlė“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0566">
        <w:rPr>
          <w:rFonts w:ascii="Times New Roman" w:hAnsi="Times New Roman" w:cs="Times New Roman"/>
          <w:sz w:val="24"/>
          <w:szCs w:val="24"/>
        </w:rPr>
        <w:t xml:space="preserve"> skirt</w:t>
      </w:r>
      <w:r w:rsidR="00034850">
        <w:rPr>
          <w:rFonts w:ascii="Times New Roman" w:hAnsi="Times New Roman" w:cs="Times New Roman"/>
          <w:sz w:val="24"/>
          <w:szCs w:val="24"/>
        </w:rPr>
        <w:t>ų</w:t>
      </w:r>
      <w:r w:rsidRPr="00A90566">
        <w:rPr>
          <w:rFonts w:ascii="Times New Roman" w:hAnsi="Times New Roman" w:cs="Times New Roman"/>
          <w:sz w:val="24"/>
          <w:szCs w:val="24"/>
        </w:rPr>
        <w:t xml:space="preserve"> Klaipėdos</w:t>
      </w:r>
      <w:r>
        <w:rPr>
          <w:rFonts w:ascii="Times New Roman" w:hAnsi="Times New Roman" w:cs="Times New Roman"/>
          <w:sz w:val="24"/>
          <w:szCs w:val="24"/>
        </w:rPr>
        <w:t xml:space="preserve"> miesto</w:t>
      </w:r>
      <w:r w:rsidRPr="00A90566">
        <w:rPr>
          <w:rFonts w:ascii="Times New Roman" w:hAnsi="Times New Roman" w:cs="Times New Roman"/>
          <w:sz w:val="24"/>
          <w:szCs w:val="24"/>
        </w:rPr>
        <w:t xml:space="preserve"> 770</w:t>
      </w:r>
      <w:r>
        <w:rPr>
          <w:rFonts w:ascii="Times New Roman" w:hAnsi="Times New Roman" w:cs="Times New Roman"/>
          <w:sz w:val="24"/>
          <w:szCs w:val="24"/>
        </w:rPr>
        <w:t xml:space="preserve"> jubiliejui </w:t>
      </w:r>
      <w:r w:rsidRPr="00A90566">
        <w:rPr>
          <w:rFonts w:ascii="Times New Roman" w:hAnsi="Times New Roman" w:cs="Times New Roman"/>
          <w:sz w:val="24"/>
          <w:szCs w:val="24"/>
        </w:rPr>
        <w:t xml:space="preserve">paminėti. 2022 m.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90566">
        <w:rPr>
          <w:rFonts w:ascii="Times New Roman" w:hAnsi="Times New Roman" w:cs="Times New Roman"/>
          <w:sz w:val="24"/>
          <w:szCs w:val="24"/>
        </w:rPr>
        <w:t xml:space="preserve">edagogai išklausė 2115 </w:t>
      </w:r>
      <w:r w:rsidRPr="00CF1A26">
        <w:rPr>
          <w:rFonts w:ascii="Times New Roman" w:hAnsi="Times New Roman" w:cs="Times New Roman"/>
          <w:sz w:val="24"/>
          <w:szCs w:val="24"/>
        </w:rPr>
        <w:t>akademinių valandų (toliau – akad. val.)</w:t>
      </w:r>
      <w:r w:rsidRPr="00A90566">
        <w:rPr>
          <w:rFonts w:ascii="Times New Roman" w:hAnsi="Times New Roman" w:cs="Times New Roman"/>
          <w:sz w:val="24"/>
          <w:szCs w:val="24"/>
        </w:rPr>
        <w:t xml:space="preserve"> kvalifikacijos tobulinimo programų (vidutiniškai kiekvienas apie </w:t>
      </w:r>
      <w:r>
        <w:rPr>
          <w:rFonts w:ascii="Times New Roman" w:hAnsi="Times New Roman" w:cs="Times New Roman"/>
          <w:sz w:val="24"/>
          <w:szCs w:val="24"/>
        </w:rPr>
        <w:t>12 dienų</w:t>
      </w:r>
      <w:r w:rsidRPr="00A90566">
        <w:rPr>
          <w:rFonts w:ascii="Times New Roman" w:hAnsi="Times New Roman" w:cs="Times New Roman"/>
          <w:sz w:val="24"/>
          <w:szCs w:val="24"/>
        </w:rPr>
        <w:t xml:space="preserve">). Tai pagrindžia, jog </w:t>
      </w:r>
      <w:r>
        <w:rPr>
          <w:rFonts w:ascii="Times New Roman" w:hAnsi="Times New Roman" w:cs="Times New Roman"/>
          <w:sz w:val="24"/>
          <w:szCs w:val="24"/>
        </w:rPr>
        <w:t xml:space="preserve">Įstaiga </w:t>
      </w:r>
      <w:r w:rsidRPr="00A90566">
        <w:rPr>
          <w:rFonts w:ascii="Times New Roman" w:hAnsi="Times New Roman" w:cs="Times New Roman"/>
          <w:sz w:val="24"/>
          <w:szCs w:val="24"/>
        </w:rPr>
        <w:t>yra nuolat besimokanti mokykla.</w:t>
      </w:r>
    </w:p>
    <w:p w:rsidR="00FE32B4" w:rsidRPr="00DB3E7F" w:rsidRDefault="00FE32B4" w:rsidP="00FE32B4">
      <w:pPr>
        <w:pStyle w:val="Sraopastraipa"/>
        <w:numPr>
          <w:ilvl w:val="0"/>
          <w:numId w:val="1"/>
        </w:numPr>
        <w:tabs>
          <w:tab w:val="left" w:pos="0"/>
          <w:tab w:val="left" w:pos="88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E7F">
        <w:rPr>
          <w:rFonts w:ascii="Times New Roman" w:hAnsi="Times New Roman" w:cs="Times New Roman"/>
          <w:sz w:val="24"/>
          <w:szCs w:val="24"/>
        </w:rPr>
        <w:t>įgyvendinant</w:t>
      </w:r>
      <w:r w:rsidR="008E7DA2">
        <w:rPr>
          <w:rFonts w:ascii="Times New Roman" w:hAnsi="Times New Roman" w:cs="Times New Roman"/>
          <w:sz w:val="24"/>
          <w:szCs w:val="24"/>
        </w:rPr>
        <w:t xml:space="preserve"> trečiąjį uždavinį – tobulinti Į</w:t>
      </w:r>
      <w:r w:rsidRPr="00DB3E7F">
        <w:rPr>
          <w:rFonts w:ascii="Times New Roman" w:hAnsi="Times New Roman" w:cs="Times New Roman"/>
          <w:sz w:val="24"/>
          <w:szCs w:val="24"/>
        </w:rPr>
        <w:t xml:space="preserve">staigos veiklos planavimą, skatinti savivaldos institucijų aktyvumą ir atnaujinti </w:t>
      </w:r>
      <w:r>
        <w:rPr>
          <w:rFonts w:ascii="Times New Roman" w:hAnsi="Times New Roman" w:cs="Times New Roman"/>
          <w:sz w:val="24"/>
          <w:szCs w:val="24"/>
        </w:rPr>
        <w:t>Įstaigos</w:t>
      </w:r>
      <w:r w:rsidRPr="00DB3E7F">
        <w:rPr>
          <w:rFonts w:ascii="Times New Roman" w:hAnsi="Times New Roman" w:cs="Times New Roman"/>
          <w:sz w:val="24"/>
          <w:szCs w:val="24"/>
        </w:rPr>
        <w:t xml:space="preserve"> veiklą reglamentuojančius dokumentus –</w:t>
      </w:r>
      <w:r>
        <w:rPr>
          <w:rFonts w:ascii="Times New Roman" w:hAnsi="Times New Roman" w:cs="Times New Roman"/>
          <w:sz w:val="24"/>
          <w:szCs w:val="24"/>
        </w:rPr>
        <w:t xml:space="preserve"> Įstaigos</w:t>
      </w:r>
      <w:r w:rsidRPr="00DB3E7F">
        <w:rPr>
          <w:rFonts w:ascii="Times New Roman" w:hAnsi="Times New Roman" w:cs="Times New Roman"/>
          <w:sz w:val="24"/>
          <w:szCs w:val="24"/>
        </w:rPr>
        <w:t xml:space="preserve"> savivaldoje (Įstaigos, Darbo, Mokytojų tarybose) dalyvavo 15 darbuotojų (26 % darbuotojų), komisijose ir grupėse – 22 darbuotojai (38 % darbuotojų). Įstaigos veiklai svarbūs sprendimai buv</w:t>
      </w:r>
      <w:r>
        <w:rPr>
          <w:rFonts w:ascii="Times New Roman" w:hAnsi="Times New Roman" w:cs="Times New Roman"/>
          <w:sz w:val="24"/>
          <w:szCs w:val="24"/>
        </w:rPr>
        <w:t>o aptariami su darbuotojais ir Į</w:t>
      </w:r>
      <w:r w:rsidRPr="00DB3E7F">
        <w:rPr>
          <w:rFonts w:ascii="Times New Roman" w:hAnsi="Times New Roman" w:cs="Times New Roman"/>
          <w:sz w:val="24"/>
          <w:szCs w:val="24"/>
        </w:rPr>
        <w:t xml:space="preserve">staigos savivalda. Bendradarbiaujant su Klaipėdos miesto pedagogų švietimo ir kultūros centru (toliau – PŠKC) parengta ir įgyvendinta 49 akad. val. trukmės ilgalaikė kvalifikacijos kėlimo programa „Ugdymo(si) turinio įgyvendinimas bei tobulinimas, taikant inovatyvius ugdymo metodus“, kurioje dalyvavo visi </w:t>
      </w:r>
      <w:r>
        <w:rPr>
          <w:rFonts w:ascii="Times New Roman" w:hAnsi="Times New Roman" w:cs="Times New Roman"/>
          <w:sz w:val="24"/>
          <w:szCs w:val="24"/>
        </w:rPr>
        <w:t>Įstaigos</w:t>
      </w:r>
      <w:r w:rsidRPr="00DB3E7F">
        <w:rPr>
          <w:rFonts w:ascii="Times New Roman" w:hAnsi="Times New Roman" w:cs="Times New Roman"/>
          <w:sz w:val="24"/>
          <w:szCs w:val="24"/>
        </w:rPr>
        <w:t xml:space="preserve"> pedagogai. Surengtos dvi metodinės dienos su socialiniais partneriais, kuriose dalyvavo 76 pedagogai iš 7 </w:t>
      </w:r>
      <w:r w:rsidR="008E7DA2">
        <w:rPr>
          <w:rFonts w:ascii="Times New Roman" w:hAnsi="Times New Roman" w:cs="Times New Roman"/>
          <w:sz w:val="24"/>
          <w:szCs w:val="24"/>
        </w:rPr>
        <w:t>Klaipėdos ikimokyklinio ugdymo Į</w:t>
      </w:r>
      <w:r w:rsidRPr="00DB3E7F">
        <w:rPr>
          <w:rFonts w:ascii="Times New Roman" w:hAnsi="Times New Roman" w:cs="Times New Roman"/>
          <w:sz w:val="24"/>
          <w:szCs w:val="24"/>
        </w:rPr>
        <w:t xml:space="preserve">staigų </w:t>
      </w:r>
      <w:r>
        <w:rPr>
          <w:rFonts w:ascii="Times New Roman" w:hAnsi="Times New Roman" w:cs="Times New Roman"/>
          <w:sz w:val="24"/>
          <w:szCs w:val="24"/>
        </w:rPr>
        <w:t xml:space="preserve">ir </w:t>
      </w:r>
      <w:r w:rsidRPr="00DB3E7F">
        <w:rPr>
          <w:rFonts w:ascii="Times New Roman" w:hAnsi="Times New Roman" w:cs="Times New Roman"/>
          <w:sz w:val="24"/>
          <w:szCs w:val="24"/>
        </w:rPr>
        <w:t xml:space="preserve">pristatė 12 pranešimų.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B3E7F">
        <w:rPr>
          <w:rFonts w:ascii="Times New Roman" w:hAnsi="Times New Roman" w:cs="Times New Roman"/>
          <w:sz w:val="24"/>
          <w:szCs w:val="24"/>
        </w:rPr>
        <w:t>urengtos 2 praktikumo</w:t>
      </w:r>
      <w:r w:rsidR="008E7DA2">
        <w:rPr>
          <w:rFonts w:ascii="Times New Roman" w:hAnsi="Times New Roman" w:cs="Times New Roman"/>
          <w:sz w:val="24"/>
          <w:szCs w:val="24"/>
        </w:rPr>
        <w:t xml:space="preserve"> dienos Įstaigoje, kuriuose 19 Į</w:t>
      </w:r>
      <w:r w:rsidRPr="00DB3E7F">
        <w:rPr>
          <w:rFonts w:ascii="Times New Roman" w:hAnsi="Times New Roman" w:cs="Times New Roman"/>
          <w:sz w:val="24"/>
          <w:szCs w:val="24"/>
        </w:rPr>
        <w:t xml:space="preserve">staigos pedagogų (apie 68 % visų pedagogų) </w:t>
      </w:r>
      <w:r>
        <w:rPr>
          <w:rFonts w:ascii="Times New Roman" w:hAnsi="Times New Roman" w:cs="Times New Roman"/>
          <w:sz w:val="24"/>
          <w:szCs w:val="24"/>
        </w:rPr>
        <w:t>atvirose</w:t>
      </w:r>
      <w:r w:rsidRPr="00DB3E7F">
        <w:rPr>
          <w:rFonts w:ascii="Times New Roman" w:hAnsi="Times New Roman" w:cs="Times New Roman"/>
          <w:sz w:val="24"/>
          <w:szCs w:val="24"/>
        </w:rPr>
        <w:t xml:space="preserve"> veik</w:t>
      </w:r>
      <w:r>
        <w:rPr>
          <w:rFonts w:ascii="Times New Roman" w:hAnsi="Times New Roman" w:cs="Times New Roman"/>
          <w:sz w:val="24"/>
          <w:szCs w:val="24"/>
        </w:rPr>
        <w:t>lose</w:t>
      </w:r>
      <w:r w:rsidRPr="00DB3E7F">
        <w:rPr>
          <w:rFonts w:ascii="Times New Roman" w:hAnsi="Times New Roman" w:cs="Times New Roman"/>
          <w:sz w:val="24"/>
          <w:szCs w:val="24"/>
        </w:rPr>
        <w:t xml:space="preserve"> bendruomenės nariams pristatė savo gerąją pedagoginę projektinio metodo taikymo patirtį, įtraukiant specialiųjų ugdymo(si) poreikių turinčius vaikus. 97 % pedagogų pagilino IKT įrankių naudojimo žinias, kurias pritaikė ruošdami praktinės veiklos pristatymus metodinių dienų, </w:t>
      </w:r>
      <w:r>
        <w:rPr>
          <w:rFonts w:ascii="Times New Roman" w:hAnsi="Times New Roman" w:cs="Times New Roman"/>
          <w:sz w:val="24"/>
          <w:szCs w:val="24"/>
        </w:rPr>
        <w:t>praktikumų</w:t>
      </w:r>
      <w:r w:rsidRPr="00DB3E7F">
        <w:rPr>
          <w:rFonts w:ascii="Times New Roman" w:hAnsi="Times New Roman" w:cs="Times New Roman"/>
          <w:sz w:val="24"/>
          <w:szCs w:val="24"/>
        </w:rPr>
        <w:t xml:space="preserve"> metu. </w:t>
      </w:r>
      <w:r>
        <w:rPr>
          <w:rFonts w:ascii="Times New Roman" w:hAnsi="Times New Roman" w:cs="Times New Roman"/>
          <w:sz w:val="24"/>
          <w:szCs w:val="24"/>
        </w:rPr>
        <w:t>Organizuotos</w:t>
      </w:r>
      <w:r w:rsidRPr="00DB3E7F">
        <w:rPr>
          <w:rFonts w:ascii="Times New Roman" w:hAnsi="Times New Roman" w:cs="Times New Roman"/>
          <w:sz w:val="24"/>
          <w:szCs w:val="24"/>
        </w:rPr>
        <w:t xml:space="preserve"> edukacinė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B3E7F">
        <w:rPr>
          <w:rFonts w:ascii="Times New Roman" w:hAnsi="Times New Roman" w:cs="Times New Roman"/>
          <w:sz w:val="24"/>
          <w:szCs w:val="24"/>
        </w:rPr>
        <w:t xml:space="preserve"> išvyk</w:t>
      </w:r>
      <w:r>
        <w:rPr>
          <w:rFonts w:ascii="Times New Roman" w:hAnsi="Times New Roman" w:cs="Times New Roman"/>
          <w:sz w:val="24"/>
          <w:szCs w:val="24"/>
        </w:rPr>
        <w:t>os</w:t>
      </w:r>
      <w:r w:rsidRPr="00DB3E7F">
        <w:rPr>
          <w:rFonts w:ascii="Times New Roman" w:hAnsi="Times New Roman" w:cs="Times New Roman"/>
          <w:sz w:val="24"/>
          <w:szCs w:val="24"/>
        </w:rPr>
        <w:t xml:space="preserve"> </w:t>
      </w:r>
      <w:r w:rsidRPr="00DB3E7F">
        <w:rPr>
          <w:rFonts w:ascii="Times New Roman" w:hAnsi="Times New Roman" w:cs="Times New Roman"/>
          <w:sz w:val="24"/>
        </w:rPr>
        <w:t>metu</w:t>
      </w:r>
      <w:r w:rsidRPr="00DB3E7F">
        <w:rPr>
          <w:sz w:val="24"/>
        </w:rPr>
        <w:t xml:space="preserve"> </w:t>
      </w:r>
      <w:r w:rsidRPr="00DB3E7F">
        <w:rPr>
          <w:rFonts w:ascii="Times New Roman" w:hAnsi="Times New Roman" w:cs="Times New Roman"/>
          <w:sz w:val="24"/>
          <w:szCs w:val="24"/>
        </w:rPr>
        <w:t>įgy</w:t>
      </w:r>
      <w:r>
        <w:rPr>
          <w:rFonts w:ascii="Times New Roman" w:hAnsi="Times New Roman" w:cs="Times New Roman"/>
          <w:sz w:val="24"/>
          <w:szCs w:val="24"/>
        </w:rPr>
        <w:t>tas</w:t>
      </w:r>
      <w:r w:rsidRPr="00DB3E7F">
        <w:rPr>
          <w:rFonts w:ascii="Times New Roman" w:hAnsi="Times New Roman" w:cs="Times New Roman"/>
          <w:sz w:val="24"/>
          <w:szCs w:val="24"/>
        </w:rPr>
        <w:t xml:space="preserve"> žinių apie naujus patyriminės veiklos organizavimo būdus ir metodus</w:t>
      </w:r>
      <w:r>
        <w:rPr>
          <w:rFonts w:ascii="Times New Roman" w:hAnsi="Times New Roman" w:cs="Times New Roman"/>
          <w:sz w:val="24"/>
          <w:szCs w:val="24"/>
        </w:rPr>
        <w:t xml:space="preserve"> pedagogai pritaikė ugdomojoje veikloje</w:t>
      </w:r>
      <w:r w:rsidR="008E7DA2">
        <w:rPr>
          <w:rFonts w:ascii="Times New Roman" w:hAnsi="Times New Roman" w:cs="Times New Roman"/>
          <w:sz w:val="24"/>
          <w:szCs w:val="24"/>
        </w:rPr>
        <w:t>. 75 % ugdytinių tėvų ir 93 % Į</w:t>
      </w:r>
      <w:r w:rsidRPr="00DB3E7F">
        <w:rPr>
          <w:rFonts w:ascii="Times New Roman" w:hAnsi="Times New Roman" w:cs="Times New Roman"/>
          <w:sz w:val="24"/>
          <w:szCs w:val="24"/>
        </w:rPr>
        <w:t xml:space="preserve">staigos pedagogų dalyvavo neformaliojo vaikų švietimo programų kokybės ir poreikio vertinimo tyrime </w:t>
      </w:r>
      <w:r w:rsidRPr="00DB3E7F">
        <w:rPr>
          <w:rFonts w:ascii="Times New Roman" w:hAnsi="Times New Roman" w:cs="Times New Roman"/>
          <w:bCs/>
          <w:sz w:val="24"/>
          <w:szCs w:val="24"/>
        </w:rPr>
        <w:t>„Neformaliojo vaikų švietimo programų kokybės ir poreikio vertinimas“</w:t>
      </w:r>
      <w:r w:rsidRPr="00DB3E7F">
        <w:rPr>
          <w:rFonts w:ascii="Times New Roman" w:hAnsi="Times New Roman" w:cs="Times New Roman"/>
          <w:sz w:val="24"/>
          <w:szCs w:val="24"/>
        </w:rPr>
        <w:t>. 68,7 % respondentų neformaliojo vaikų švietimo veiklas vertina gerai, vaikams patinka užsiėmimai</w:t>
      </w:r>
      <w:r w:rsidR="00C230BC">
        <w:rPr>
          <w:rFonts w:ascii="Times New Roman" w:hAnsi="Times New Roman" w:cs="Times New Roman"/>
          <w:sz w:val="24"/>
          <w:szCs w:val="24"/>
        </w:rPr>
        <w:t>.</w:t>
      </w:r>
      <w:r w:rsidRPr="00DB3E7F">
        <w:rPr>
          <w:rFonts w:ascii="Times New Roman" w:hAnsi="Times New Roman" w:cs="Times New Roman"/>
          <w:sz w:val="24"/>
          <w:szCs w:val="24"/>
        </w:rPr>
        <w:t xml:space="preserve"> </w:t>
      </w:r>
      <w:r w:rsidR="00C230BC">
        <w:rPr>
          <w:rFonts w:ascii="Times New Roman" w:hAnsi="Times New Roman" w:cs="Times New Roman"/>
          <w:sz w:val="24"/>
          <w:szCs w:val="24"/>
        </w:rPr>
        <w:t>S</w:t>
      </w:r>
      <w:r w:rsidRPr="00DB3E7F">
        <w:rPr>
          <w:rFonts w:ascii="Times New Roman" w:hAnsi="Times New Roman" w:cs="Times New Roman"/>
          <w:sz w:val="24"/>
          <w:szCs w:val="24"/>
        </w:rPr>
        <w:t xml:space="preserve">avivaldos institucijoms pritarus, atnaujintos 4 neformaliojo vaikų švietimo (fizinio  aktyvumo, sveikos gyvensenos, dailės ugdymo ir tautodailės ugdymo) programos. </w:t>
      </w:r>
      <w:r w:rsidRPr="00DB3E7F">
        <w:rPr>
          <w:rFonts w:ascii="TimesNewRoman" w:hAnsi="TimesNewRoman"/>
          <w:sz w:val="24"/>
          <w:szCs w:val="24"/>
        </w:rPr>
        <w:t>Aktuali inf</w:t>
      </w:r>
      <w:r w:rsidR="008E7DA2">
        <w:rPr>
          <w:rFonts w:ascii="TimesNewRoman" w:hAnsi="TimesNewRoman"/>
          <w:sz w:val="24"/>
          <w:szCs w:val="24"/>
        </w:rPr>
        <w:t>ormacija bendruomenei talpinta Į</w:t>
      </w:r>
      <w:r w:rsidRPr="00DB3E7F">
        <w:rPr>
          <w:rFonts w:ascii="TimesNewRoman" w:hAnsi="TimesNewRoman"/>
          <w:sz w:val="24"/>
          <w:szCs w:val="24"/>
        </w:rPr>
        <w:t>staigos svetainėje www.berzelisklaipeda.lt</w:t>
      </w:r>
      <w:hyperlink r:id="rId8" w:history="1"/>
      <w:r w:rsidRPr="00DB3E7F">
        <w:rPr>
          <w:rFonts w:ascii="TimesNewRoman" w:hAnsi="TimesNewRoman"/>
          <w:sz w:val="24"/>
          <w:szCs w:val="24"/>
        </w:rPr>
        <w:t>, elektroniniame dienyne „Mūsų darželis“,</w:t>
      </w:r>
      <w:r>
        <w:rPr>
          <w:rFonts w:ascii="TimesNewRoman" w:hAnsi="TimesNewRoman"/>
          <w:sz w:val="24"/>
          <w:szCs w:val="24"/>
        </w:rPr>
        <w:t xml:space="preserve"> sukurtoje Įstaigos</w:t>
      </w:r>
      <w:r w:rsidR="008E7DA2">
        <w:rPr>
          <w:rFonts w:ascii="TimesNewRoman" w:hAnsi="TimesNewRoman"/>
          <w:sz w:val="24"/>
          <w:szCs w:val="24"/>
        </w:rPr>
        <w:t xml:space="preserve"> „Facebook“ platformoje, Į</w:t>
      </w:r>
      <w:r w:rsidRPr="00DB3E7F">
        <w:rPr>
          <w:rFonts w:ascii="TimesNewRoman" w:hAnsi="TimesNewRoman"/>
          <w:sz w:val="24"/>
          <w:szCs w:val="24"/>
        </w:rPr>
        <w:t>staigos ir grupių stenduose.</w:t>
      </w:r>
      <w:r>
        <w:rPr>
          <w:rFonts w:ascii="TimesNewRoman" w:hAnsi="TimesNewRoman"/>
          <w:sz w:val="24"/>
          <w:szCs w:val="24"/>
        </w:rPr>
        <w:t xml:space="preserve"> Formuojant palankų Įstaigos išorinį įvaizdį, sukurtas naujas logotipas.</w:t>
      </w:r>
      <w:r w:rsidRPr="00DB3E7F">
        <w:rPr>
          <w:rFonts w:ascii="TimesNewRoman" w:hAnsi="TimesNewRoman"/>
          <w:sz w:val="24"/>
          <w:szCs w:val="24"/>
        </w:rPr>
        <w:t xml:space="preserve"> </w:t>
      </w:r>
      <w:r w:rsidRPr="00DB3E7F">
        <w:rPr>
          <w:rFonts w:ascii="Times New Roman" w:hAnsi="Times New Roman"/>
          <w:sz w:val="24"/>
          <w:szCs w:val="24"/>
        </w:rPr>
        <w:t>S</w:t>
      </w:r>
      <w:r w:rsidR="008E7DA2">
        <w:rPr>
          <w:rFonts w:ascii="Times New Roman" w:hAnsi="Times New Roman" w:cs="Times New Roman"/>
          <w:sz w:val="24"/>
          <w:szCs w:val="24"/>
        </w:rPr>
        <w:t>ukurti nauji Į</w:t>
      </w:r>
      <w:r w:rsidRPr="00DB3E7F">
        <w:rPr>
          <w:rFonts w:ascii="Times New Roman" w:hAnsi="Times New Roman" w:cs="Times New Roman"/>
          <w:sz w:val="24"/>
          <w:szCs w:val="24"/>
        </w:rPr>
        <w:t>staigos ir administracijos darbuotojų el. pašt</w:t>
      </w:r>
      <w:r w:rsidRPr="00DB3E7F">
        <w:rPr>
          <w:rFonts w:ascii="Times New Roman" w:hAnsi="Times New Roman"/>
          <w:sz w:val="24"/>
          <w:szCs w:val="24"/>
        </w:rPr>
        <w:t>o</w:t>
      </w:r>
      <w:r w:rsidRPr="00DB3E7F">
        <w:rPr>
          <w:rFonts w:ascii="Times New Roman" w:hAnsi="Times New Roman" w:cs="Times New Roman"/>
          <w:sz w:val="24"/>
          <w:szCs w:val="24"/>
        </w:rPr>
        <w:t xml:space="preserve"> adresai, kurie susieti su </w:t>
      </w:r>
      <w:r>
        <w:rPr>
          <w:rFonts w:ascii="Times New Roman" w:hAnsi="Times New Roman" w:cs="Times New Roman"/>
          <w:sz w:val="24"/>
          <w:szCs w:val="24"/>
        </w:rPr>
        <w:t>Įstaigos</w:t>
      </w:r>
      <w:r>
        <w:rPr>
          <w:rFonts w:ascii="Times New Roman" w:hAnsi="Times New Roman"/>
          <w:sz w:val="24"/>
          <w:szCs w:val="24"/>
        </w:rPr>
        <w:t xml:space="preserve"> tinklapio domenu. A</w:t>
      </w:r>
      <w:r w:rsidRPr="00DB3E7F">
        <w:rPr>
          <w:rFonts w:ascii="Times New Roman" w:hAnsi="Times New Roman" w:cs="Times New Roman"/>
          <w:sz w:val="24"/>
          <w:szCs w:val="24"/>
        </w:rPr>
        <w:t>dministracijos darbuotojai naudoja duomenų valdymo sistemą „Avilys“.</w:t>
      </w:r>
    </w:p>
    <w:p w:rsidR="00FE32B4" w:rsidRDefault="00FE32B4" w:rsidP="00337578">
      <w:pPr>
        <w:tabs>
          <w:tab w:val="left" w:pos="0"/>
        </w:tabs>
        <w:ind w:firstLine="567"/>
        <w:jc w:val="both"/>
      </w:pPr>
      <w:r w:rsidRPr="00DA4500">
        <w:t>Siekiant Strateginio plano antrojo tikslo –</w:t>
      </w:r>
      <w:r w:rsidRPr="00BF494B">
        <w:t xml:space="preserve"> užtikrinti sveiką, saugią, pozityvią ir šiuolaikinius ugdymo(si) reikalavimus atliepiančią aplinką – </w:t>
      </w:r>
      <w:r>
        <w:t>Įstaigos</w:t>
      </w:r>
      <w:r w:rsidRPr="00BF494B">
        <w:t xml:space="preserve"> veikla buvo orientuojama į edukacinių aplinkų kūrimą, patalpų būklės atnaujinimą, šiuolaikinių ugdymo(si) priemonių įsigijimą. Tikslui pasiekti buvo vykdomas vienas Veiklos </w:t>
      </w:r>
      <w:r w:rsidRPr="00DB3E7F">
        <w:t xml:space="preserve">plano uždavinys – modernizuoti ugdymo aplinką, </w:t>
      </w:r>
      <w:r w:rsidRPr="00DB3E7F">
        <w:lastRenderedPageBreak/>
        <w:t>atnaujinant t</w:t>
      </w:r>
      <w:r>
        <w:t>urimas ir kuriant naujas erdves</w:t>
      </w:r>
      <w:r w:rsidRPr="00DB3E7F">
        <w:t xml:space="preserve"> patirtiniam ugdymui</w:t>
      </w:r>
      <w:r w:rsidRPr="00DB3E7F">
        <w:rPr>
          <w:b/>
          <w:i/>
        </w:rPr>
        <w:t xml:space="preserve"> </w:t>
      </w:r>
      <w:r w:rsidRPr="00DB3E7F">
        <w:rPr>
          <w:b/>
        </w:rPr>
        <w:t xml:space="preserve">– </w:t>
      </w:r>
      <w:r w:rsidRPr="00DB3E7F">
        <w:t>įsigyta</w:t>
      </w:r>
      <w:r>
        <w:t xml:space="preserve"> edukacinių priemonių ir žaidimų, 4 planšetiniai kompiuteriai, 2</w:t>
      </w:r>
      <w:r w:rsidRPr="004D3247">
        <w:t xml:space="preserve"> specializuotos int</w:t>
      </w:r>
      <w:r>
        <w:t xml:space="preserve">eraktyvios priemonės, STEAM sienelė su priedais socialinę riziką patiriantiems vaikams (8052 Eur), 2 stacionarūs kompiuteriai su monitoriais, 2 spausdintuvai, 2 projektoriaus ekranai ir 1 interaktyvus ekranas (5604 Eur). Neformaliojo vaikų švietimo patalpoje ir 2 </w:t>
      </w:r>
      <w:r w:rsidRPr="0034772F">
        <w:t>grupėse įsigyti baldai</w:t>
      </w:r>
      <w:r>
        <w:t>. N</w:t>
      </w:r>
      <w:r w:rsidRPr="00736247">
        <w:t xml:space="preserve">uoseklų patyriminį ugdymą </w:t>
      </w:r>
      <w:r w:rsidR="008E7DA2">
        <w:t>įgyvendino 64 % Į</w:t>
      </w:r>
      <w:r>
        <w:t>staigos pedagog</w:t>
      </w:r>
      <w:r w:rsidR="00C230BC">
        <w:t>ų</w:t>
      </w:r>
      <w:r w:rsidRPr="00736247">
        <w:t xml:space="preserve">. </w:t>
      </w:r>
      <w:r w:rsidRPr="00802015">
        <w:t xml:space="preserve">Įrengtos </w:t>
      </w:r>
      <w:r>
        <w:t>6</w:t>
      </w:r>
      <w:r w:rsidRPr="00802015">
        <w:t xml:space="preserve"> patyriminės</w:t>
      </w:r>
      <w:r w:rsidRPr="0080106C">
        <w:t xml:space="preserve"> e</w:t>
      </w:r>
      <w:r w:rsidRPr="00736247">
        <w:t xml:space="preserve">rdvės grupėse, kurios praturtintos </w:t>
      </w:r>
      <w:r>
        <w:t>tyrinėjimų rinkiniais</w:t>
      </w:r>
      <w:r w:rsidRPr="00736247">
        <w:t xml:space="preserve">, praplėsta </w:t>
      </w:r>
      <w:r>
        <w:t>erdvė lauke –</w:t>
      </w:r>
      <w:r w:rsidRPr="00736247">
        <w:t xml:space="preserve"> įrengtos 3 pakeliamos lysvės</w:t>
      </w:r>
      <w:r>
        <w:t xml:space="preserve">. Įsigytas lauko įrenginys (5300 Eur), 2 smėlio dėžės, atnaujinta lauko įrenginių guminė danga. Per 2022 metus remonto darbams </w:t>
      </w:r>
      <w:r w:rsidRPr="00A960A1">
        <w:t xml:space="preserve">išleista 3820 Eur, atnaujintos </w:t>
      </w:r>
      <w:r>
        <w:t xml:space="preserve">dviejų grupių patalpos (grupė ir rūbinėlė), perdažytos drėgmės pakenktos koridorių sienos, sumontuotos slenkančios durys sporto inventoriaus patalpoje, įrengta </w:t>
      </w:r>
      <w:r w:rsidRPr="004D6F00">
        <w:t xml:space="preserve">siena </w:t>
      </w:r>
      <w:r>
        <w:t xml:space="preserve">atskirianti sporto salę ir </w:t>
      </w:r>
      <w:r w:rsidRPr="004D6F00">
        <w:t>neformaliojo</w:t>
      </w:r>
      <w:r>
        <w:t xml:space="preserve"> vaikų švietimo kambarėlį, atliktas muzikos salės sienų remontas. Klaipėdos miesto savivaldybės lėšomis pakeista muzikos salės grindų danga, atliktas vieno korpuso laiptinės remontas, pakeisti laiptinių turėklai. </w:t>
      </w:r>
      <w:r>
        <w:rPr>
          <w:lang w:eastAsia="lt-LT"/>
        </w:rPr>
        <w:t>Užtikrinant ugdytinių saugumą Įstaigos teritorijoje bei maisto produktų pristatymą, inicijuotas kelio ženklo įrengimas prie įvažiavimo į teritoriją „</w:t>
      </w:r>
      <w:r w:rsidRPr="007216F6">
        <w:rPr>
          <w:lang w:eastAsia="lt-LT"/>
        </w:rPr>
        <w:t>Motorinių transporto priemonių eismas draudžiama</w:t>
      </w:r>
      <w:r>
        <w:rPr>
          <w:lang w:eastAsia="lt-LT"/>
        </w:rPr>
        <w:t>s“.</w:t>
      </w:r>
    </w:p>
    <w:p w:rsidR="00FE32B4" w:rsidRPr="00BF494B" w:rsidRDefault="00FE32B4" w:rsidP="00337578">
      <w:pPr>
        <w:tabs>
          <w:tab w:val="left" w:pos="0"/>
        </w:tabs>
        <w:ind w:firstLine="567"/>
        <w:jc w:val="both"/>
      </w:pPr>
      <w:r>
        <w:t>2022</w:t>
      </w:r>
      <w:r w:rsidRPr="00BF494B">
        <w:t xml:space="preserve"> m. </w:t>
      </w:r>
      <w:r w:rsidR="008E7DA2">
        <w:t>Į</w:t>
      </w:r>
      <w:r>
        <w:t>staigos</w:t>
      </w:r>
      <w:r w:rsidRPr="00BF494B">
        <w:t xml:space="preserve"> finansinė situacija buvo tokia:</w:t>
      </w: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2735"/>
        <w:gridCol w:w="1470"/>
        <w:gridCol w:w="1276"/>
        <w:gridCol w:w="1559"/>
        <w:gridCol w:w="2599"/>
      </w:tblGrid>
      <w:tr w:rsidR="00FE32B4" w:rsidRPr="00BF494B" w:rsidTr="00FE453B">
        <w:trPr>
          <w:tblHeader/>
        </w:trPr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pPr>
              <w:jc w:val="center"/>
            </w:pPr>
            <w:r w:rsidRPr="00BF494B">
              <w:t>Finansavimo šaltinis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pPr>
              <w:jc w:val="center"/>
            </w:pPr>
            <w:r w:rsidRPr="00BF494B">
              <w:t>Lėšos (tūkst. Eur)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2B4" w:rsidRPr="00BF494B" w:rsidRDefault="00FE32B4" w:rsidP="003102F0">
            <w:pPr>
              <w:jc w:val="center"/>
            </w:pPr>
            <w:r w:rsidRPr="00BF494B">
              <w:t>Pastabos</w:t>
            </w:r>
          </w:p>
          <w:p w:rsidR="00FE32B4" w:rsidRPr="00BF494B" w:rsidRDefault="00FE32B4" w:rsidP="003102F0">
            <w:pPr>
              <w:jc w:val="center"/>
            </w:pPr>
          </w:p>
        </w:tc>
      </w:tr>
      <w:tr w:rsidR="00FE32B4" w:rsidRPr="00BF494B" w:rsidTr="00FE453B">
        <w:trPr>
          <w:tblHeader/>
        </w:trPr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2B4" w:rsidRPr="00BF494B" w:rsidRDefault="00FE32B4" w:rsidP="003102F0">
            <w:pPr>
              <w:rPr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pPr>
              <w:jc w:val="center"/>
            </w:pPr>
            <w:r w:rsidRPr="00BF494B">
              <w:t>Planas (patikslintas)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pPr>
              <w:jc w:val="center"/>
            </w:pPr>
            <w:r w:rsidRPr="00BF494B">
              <w:t>Panaudota lėšų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pPr>
              <w:jc w:val="center"/>
            </w:pPr>
            <w:r w:rsidRPr="00BF494B">
              <w:t>Įvykdymas (%)</w:t>
            </w: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FE32B4" w:rsidP="003102F0"/>
        </w:tc>
      </w:tr>
      <w:tr w:rsidR="00FE32B4" w:rsidRPr="00BF494B" w:rsidTr="00FE453B">
        <w:trPr>
          <w:trHeight w:val="415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r w:rsidRPr="00BF494B"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599,000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597,395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99,7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FE32B4" w:rsidP="003102F0"/>
        </w:tc>
      </w:tr>
      <w:tr w:rsidR="00FE32B4" w:rsidRPr="00BF494B" w:rsidTr="00FE453B"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r w:rsidRPr="00BF494B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371,595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371,010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99,8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FE32B4" w:rsidP="003102F0">
            <w:pPr>
              <w:rPr>
                <w:strike/>
              </w:rPr>
            </w:pPr>
          </w:p>
        </w:tc>
      </w:tr>
      <w:tr w:rsidR="00FE32B4" w:rsidRPr="00BF494B" w:rsidTr="00FE453B"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r w:rsidRPr="00BF494B"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>
              <w:t>111,300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>
              <w:t>105,884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>
              <w:t>95,1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FE32B4" w:rsidP="003102F0">
            <w:pPr>
              <w:jc w:val="center"/>
            </w:pPr>
          </w:p>
        </w:tc>
      </w:tr>
      <w:tr w:rsidR="00FE32B4" w:rsidRPr="00BF494B" w:rsidTr="00FE453B">
        <w:trPr>
          <w:trHeight w:val="143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r w:rsidRPr="00BF494B"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111,300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89,808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FE32B4" w:rsidP="003102F0">
            <w:pPr>
              <w:jc w:val="center"/>
            </w:pPr>
            <w:r w:rsidRPr="00E863A3">
              <w:t>80,7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FE32B4" w:rsidP="003102F0">
            <w:pPr>
              <w:jc w:val="center"/>
            </w:pPr>
          </w:p>
        </w:tc>
      </w:tr>
      <w:tr w:rsidR="00FE32B4" w:rsidRPr="00BF494B" w:rsidTr="00FE453B">
        <w:trPr>
          <w:trHeight w:val="152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B4" w:rsidRPr="00BF494B" w:rsidRDefault="00FE32B4" w:rsidP="003102F0">
            <w:r w:rsidRPr="00BF494B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E027F8" w:rsidP="003102F0">
            <w:pPr>
              <w:jc w:val="center"/>
            </w:pPr>
            <w:r>
              <w:t>108</w:t>
            </w:r>
            <w:r w:rsidR="001D38ED">
              <w:t>1</w:t>
            </w:r>
            <w:r>
              <w:t>,</w:t>
            </w:r>
            <w:r w:rsidR="001D38ED"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1D38ED" w:rsidP="003102F0">
            <w:pPr>
              <w:jc w:val="center"/>
            </w:pPr>
            <w:r>
              <w:t>1074</w:t>
            </w:r>
            <w:r w:rsidR="009F4415">
              <w:t>,</w:t>
            </w:r>
            <w:r>
              <w:t>289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E863A3" w:rsidRDefault="001D38ED" w:rsidP="003102F0">
            <w:pPr>
              <w:jc w:val="center"/>
            </w:pPr>
            <w:r>
              <w:t>99,3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FE32B4" w:rsidP="003102F0">
            <w:pPr>
              <w:jc w:val="center"/>
            </w:pPr>
          </w:p>
        </w:tc>
      </w:tr>
      <w:tr w:rsidR="00FE32B4" w:rsidRPr="00BF494B" w:rsidTr="00FE453B">
        <w:tc>
          <w:tcPr>
            <w:tcW w:w="5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FE32B4" w:rsidP="003102F0">
            <w:r w:rsidRPr="00BF494B">
              <w:t>Kreditinis įsiskolinimas (pagal visus finansavimo šaltinius) 202</w:t>
            </w:r>
            <w:r>
              <w:t>3</w:t>
            </w:r>
            <w:r w:rsidRPr="00BF494B">
              <w:t xml:space="preserve"> m. sausio 1 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C230BC" w:rsidP="00C230BC">
            <w:pPr>
              <w:jc w:val="center"/>
            </w:pPr>
            <w:r>
              <w:t>–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B4" w:rsidRPr="00BF494B" w:rsidRDefault="00FE32B4" w:rsidP="003102F0"/>
        </w:tc>
      </w:tr>
    </w:tbl>
    <w:p w:rsidR="00554B71" w:rsidRDefault="00FE32B4" w:rsidP="00785AD6">
      <w:pPr>
        <w:tabs>
          <w:tab w:val="left" w:pos="284"/>
          <w:tab w:val="left" w:pos="426"/>
        </w:tabs>
        <w:ind w:firstLine="567"/>
        <w:jc w:val="both"/>
      </w:pPr>
      <w:r w:rsidRPr="002374B6">
        <w:t xml:space="preserve">2022 m. </w:t>
      </w:r>
      <w:r>
        <w:t>l</w:t>
      </w:r>
      <w:r w:rsidRPr="002374B6">
        <w:t>opšelyje-darželyje</w:t>
      </w:r>
      <w:r>
        <w:t xml:space="preserve"> buvo atlikti 5 patikrinimai. </w:t>
      </w:r>
      <w:r w:rsidR="00785AD6">
        <w:t xml:space="preserve">1) </w:t>
      </w:r>
      <w:r>
        <w:t>Valstybinė</w:t>
      </w:r>
      <w:r w:rsidRPr="002374B6">
        <w:t xml:space="preserve"> maisto ir veterinarijos tarnyb</w:t>
      </w:r>
      <w:r>
        <w:t xml:space="preserve">a </w:t>
      </w:r>
      <w:r w:rsidRPr="002374B6">
        <w:t>atlik</w:t>
      </w:r>
      <w:r>
        <w:t>o</w:t>
      </w:r>
      <w:r w:rsidRPr="002374B6">
        <w:t xml:space="preserve"> </w:t>
      </w:r>
      <w:r>
        <w:t>2</w:t>
      </w:r>
      <w:r w:rsidRPr="002374B6">
        <w:t xml:space="preserve"> neplanin</w:t>
      </w:r>
      <w:r>
        <w:t>ius</w:t>
      </w:r>
      <w:r w:rsidRPr="002374B6">
        <w:t xml:space="preserve"> patikrinim</w:t>
      </w:r>
      <w:r>
        <w:t xml:space="preserve">us </w:t>
      </w:r>
      <w:r w:rsidRPr="002374B6">
        <w:t>(2022-01-26</w:t>
      </w:r>
      <w:r>
        <w:t xml:space="preserve"> </w:t>
      </w:r>
      <w:r w:rsidRPr="002374B6">
        <w:t>aktas  Nr. 37VMĮP-1103 ir 2022-03-22 aktas Nr. 37VMĮP-1218)</w:t>
      </w:r>
      <w:r>
        <w:t>. Pažeidimų nenustatyta</w:t>
      </w:r>
      <w:r w:rsidR="00785AD6">
        <w:t>;</w:t>
      </w:r>
      <w:r w:rsidRPr="002374B6">
        <w:t xml:space="preserve"> </w:t>
      </w:r>
      <w:r w:rsidR="00785AD6">
        <w:t xml:space="preserve">2) </w:t>
      </w:r>
      <w:r>
        <w:t xml:space="preserve">Klaipėdos miesto savivaldybės </w:t>
      </w:r>
      <w:r w:rsidR="00785AD6">
        <w:t>K</w:t>
      </w:r>
      <w:r>
        <w:t xml:space="preserve">ontrolės ir audito tarnyba atliko 2021 m. finansinio ir teisėtumo auditą </w:t>
      </w:r>
      <w:r w:rsidRPr="009D1E09">
        <w:t xml:space="preserve">(2022-06-13 raštas dėl finansinio ir teisėtumo audito rezultatų Nr. KAT13-74). </w:t>
      </w:r>
      <w:r w:rsidRPr="00B00449">
        <w:t>Neatitikimai</w:t>
      </w:r>
      <w:r w:rsidR="00C230BC">
        <w:t xml:space="preserve"> pašalinti</w:t>
      </w:r>
      <w:r w:rsidRPr="00B00449">
        <w:t xml:space="preserve"> pagal pateiktas rekomendacijas</w:t>
      </w:r>
      <w:r w:rsidR="00785AD6">
        <w:t xml:space="preserve">; </w:t>
      </w:r>
      <w:r w:rsidR="00785AD6">
        <w:rPr>
          <w:rFonts w:eastAsiaTheme="minorHAnsi"/>
        </w:rPr>
        <w:t xml:space="preserve">3) </w:t>
      </w:r>
      <w:r>
        <w:rPr>
          <w:rFonts w:eastAsiaTheme="minorHAnsi"/>
        </w:rPr>
        <w:t>K</w:t>
      </w:r>
      <w:r w:rsidRPr="003A768F">
        <w:rPr>
          <w:rFonts w:eastAsiaTheme="minorHAnsi"/>
        </w:rPr>
        <w:t xml:space="preserve">laipėdos miesto savivaldybės administracijos </w:t>
      </w:r>
      <w:r w:rsidR="00C230BC">
        <w:rPr>
          <w:rFonts w:eastAsiaTheme="minorHAnsi"/>
        </w:rPr>
        <w:t>Š</w:t>
      </w:r>
      <w:r w:rsidRPr="003A768F">
        <w:rPr>
          <w:rFonts w:eastAsiaTheme="minorHAnsi"/>
        </w:rPr>
        <w:t>vietimo skyri</w:t>
      </w:r>
      <w:r>
        <w:rPr>
          <w:rFonts w:eastAsiaTheme="minorHAnsi"/>
        </w:rPr>
        <w:t>us atliko analizę</w:t>
      </w:r>
      <w:r w:rsidRPr="0085244E">
        <w:rPr>
          <w:rFonts w:eastAsiaTheme="minorHAnsi"/>
        </w:rPr>
        <w:t xml:space="preserve"> </w:t>
      </w:r>
      <w:r>
        <w:rPr>
          <w:rFonts w:eastAsiaTheme="minorHAnsi"/>
        </w:rPr>
        <w:t xml:space="preserve">dėl mokinių nelaimingų atsitikimų </w:t>
      </w:r>
      <w:r w:rsidRPr="0085244E">
        <w:rPr>
          <w:rFonts w:eastAsiaTheme="minorHAnsi"/>
        </w:rPr>
        <w:t>(2022-12-</w:t>
      </w:r>
      <w:r w:rsidRPr="0034772F">
        <w:rPr>
          <w:rFonts w:eastAsiaTheme="minorHAnsi"/>
        </w:rPr>
        <w:t>28 pažyma Nr</w:t>
      </w:r>
      <w:r w:rsidRPr="0085244E">
        <w:rPr>
          <w:rFonts w:eastAsiaTheme="minorHAnsi"/>
        </w:rPr>
        <w:t>. ŠV2-1</w:t>
      </w:r>
      <w:r w:rsidRPr="00F719E3">
        <w:rPr>
          <w:rFonts w:eastAsiaTheme="minorHAnsi"/>
        </w:rPr>
        <w:t xml:space="preserve">7). Pažeidimų nenustatyta. </w:t>
      </w:r>
      <w:r w:rsidR="00785AD6">
        <w:t xml:space="preserve">4) </w:t>
      </w:r>
      <w:r w:rsidRPr="009D1E09">
        <w:rPr>
          <w:lang w:eastAsia="lt-LT"/>
        </w:rPr>
        <w:t>Nacionalinis vis</w:t>
      </w:r>
      <w:r>
        <w:rPr>
          <w:lang w:eastAsia="lt-LT"/>
        </w:rPr>
        <w:t>uomenės sveikatos centras prie S</w:t>
      </w:r>
      <w:r w:rsidRPr="009D1E09">
        <w:rPr>
          <w:lang w:eastAsia="lt-LT"/>
        </w:rPr>
        <w:t>veikatos apsaugos ministerijos vykdė periodinį patikrinimą (2022-11-08 aktas Nr. (3-12 15.3.2 Mr)PA-6372).</w:t>
      </w:r>
      <w:r>
        <w:rPr>
          <w:lang w:eastAsia="lt-LT"/>
        </w:rPr>
        <w:t xml:space="preserve"> Nustatyti pažeidimai bus </w:t>
      </w:r>
      <w:r w:rsidR="002C4C3F">
        <w:rPr>
          <w:lang w:eastAsia="lt-LT"/>
        </w:rPr>
        <w:t xml:space="preserve">pašalinti savivaldybei </w:t>
      </w:r>
      <w:r>
        <w:rPr>
          <w:lang w:eastAsia="lt-LT"/>
        </w:rPr>
        <w:t>skyrus papildom</w:t>
      </w:r>
      <w:r w:rsidR="002C4C3F">
        <w:rPr>
          <w:lang w:eastAsia="lt-LT"/>
        </w:rPr>
        <w:t>ų</w:t>
      </w:r>
      <w:r>
        <w:rPr>
          <w:lang w:eastAsia="lt-LT"/>
        </w:rPr>
        <w:t xml:space="preserve"> lėš</w:t>
      </w:r>
      <w:r w:rsidR="002C4C3F">
        <w:rPr>
          <w:lang w:eastAsia="lt-LT"/>
        </w:rPr>
        <w:t>ų</w:t>
      </w:r>
      <w:r>
        <w:rPr>
          <w:lang w:eastAsia="lt-LT"/>
        </w:rPr>
        <w:t>.</w:t>
      </w:r>
      <w:r w:rsidRPr="009D1E09">
        <w:rPr>
          <w:lang w:eastAsia="lt-LT"/>
        </w:rPr>
        <w:t xml:space="preserve"> </w:t>
      </w:r>
    </w:p>
    <w:p w:rsidR="00554B71" w:rsidRDefault="00FE32B4" w:rsidP="00554B71">
      <w:pPr>
        <w:tabs>
          <w:tab w:val="left" w:pos="284"/>
          <w:tab w:val="left" w:pos="426"/>
        </w:tabs>
        <w:ind w:firstLine="567"/>
        <w:jc w:val="both"/>
      </w:pPr>
      <w:r w:rsidRPr="009D1E09">
        <w:rPr>
          <w:lang w:eastAsia="lt-LT"/>
        </w:rPr>
        <w:t xml:space="preserve">2023 m. lopšelyje-darželyje liko neišspręstos vidaus ir išorės faktorių sąlygotos problemos: prasta pastato būklė, </w:t>
      </w:r>
      <w:r>
        <w:rPr>
          <w:lang w:eastAsia="lt-LT"/>
        </w:rPr>
        <w:t>būtina</w:t>
      </w:r>
      <w:r w:rsidRPr="009D1E09">
        <w:rPr>
          <w:lang w:eastAsia="lt-LT"/>
        </w:rPr>
        <w:t xml:space="preserve"> vamzdynų ir šildymo sistemos renovacija, muzikos </w:t>
      </w:r>
      <w:r>
        <w:rPr>
          <w:lang w:eastAsia="lt-LT"/>
        </w:rPr>
        <w:t>salės</w:t>
      </w:r>
      <w:r w:rsidRPr="00985868">
        <w:rPr>
          <w:lang w:eastAsia="lt-LT"/>
        </w:rPr>
        <w:t xml:space="preserve"> stogo langų stiklo paketų </w:t>
      </w:r>
      <w:r w:rsidRPr="002E41B5">
        <w:rPr>
          <w:lang w:eastAsia="lt-LT"/>
        </w:rPr>
        <w:t>montavimas. Planuojama</w:t>
      </w:r>
      <w:r>
        <w:rPr>
          <w:lang w:eastAsia="lt-LT"/>
        </w:rPr>
        <w:t>s</w:t>
      </w:r>
      <w:r w:rsidRPr="002E41B5">
        <w:rPr>
          <w:lang w:eastAsia="lt-LT"/>
        </w:rPr>
        <w:t xml:space="preserve"> atlikti </w:t>
      </w:r>
      <w:r>
        <w:rPr>
          <w:lang w:eastAsia="lt-LT"/>
        </w:rPr>
        <w:t>vieno korpuso laiptinės, 6 grupių miegamųjų patalpų remontas</w:t>
      </w:r>
      <w:r w:rsidRPr="002E41B5">
        <w:rPr>
          <w:lang w:eastAsia="lt-LT"/>
        </w:rPr>
        <w:t>. Nebaigti elektros instaliacijos darbai keturiose grupėse</w:t>
      </w:r>
      <w:r>
        <w:rPr>
          <w:lang w:eastAsia="lt-LT"/>
        </w:rPr>
        <w:t xml:space="preserve"> ir administracijos erdvėse.</w:t>
      </w:r>
      <w:r w:rsidRPr="002E41B5">
        <w:rPr>
          <w:lang w:eastAsia="lt-LT"/>
        </w:rPr>
        <w:t xml:space="preserve"> </w:t>
      </w:r>
    </w:p>
    <w:p w:rsidR="00FE32B4" w:rsidRDefault="00FE32B4" w:rsidP="00554B71">
      <w:pPr>
        <w:tabs>
          <w:tab w:val="left" w:pos="284"/>
          <w:tab w:val="left" w:pos="426"/>
        </w:tabs>
        <w:ind w:firstLine="567"/>
        <w:jc w:val="both"/>
        <w:rPr>
          <w:lang w:eastAsia="lt-LT"/>
        </w:rPr>
      </w:pPr>
      <w:r w:rsidRPr="00FE32B4">
        <w:rPr>
          <w:lang w:eastAsia="lt-LT"/>
        </w:rPr>
        <w:t>Planuodama k</w:t>
      </w:r>
      <w:r w:rsidRPr="00FE32B4">
        <w:t>itų metų veiklą bendruomenė susitarė dėl tokių veiklos prioritetų</w:t>
      </w:r>
      <w:r w:rsidRPr="00FE32B4">
        <w:rPr>
          <w:lang w:eastAsia="lt-LT"/>
        </w:rPr>
        <w:t>: švietimo pagalbos įvairių gebėjimų vaikams veiksmingumo didinimas; mokytojų profesinių ir didaktinių kompetencijų plėtojimas.</w:t>
      </w:r>
    </w:p>
    <w:p w:rsidR="00554B71" w:rsidRDefault="00554B71" w:rsidP="00554B71">
      <w:pPr>
        <w:tabs>
          <w:tab w:val="left" w:pos="284"/>
          <w:tab w:val="left" w:pos="426"/>
        </w:tabs>
        <w:ind w:firstLine="567"/>
        <w:jc w:val="both"/>
        <w:rPr>
          <w:lang w:eastAsia="lt-LT"/>
        </w:rPr>
      </w:pPr>
    </w:p>
    <w:p w:rsidR="00554B71" w:rsidRPr="00FE32B4" w:rsidRDefault="00554B71" w:rsidP="00554B71">
      <w:pPr>
        <w:tabs>
          <w:tab w:val="left" w:pos="284"/>
          <w:tab w:val="left" w:pos="426"/>
        </w:tabs>
        <w:jc w:val="both"/>
      </w:pPr>
      <w:r>
        <w:rPr>
          <w:lang w:eastAsia="lt-LT"/>
        </w:rPr>
        <w:t>Direktorė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  <w:t>Ramunė Šukienė</w:t>
      </w:r>
    </w:p>
    <w:p w:rsidR="00D57F27" w:rsidRPr="00832CC9" w:rsidRDefault="00554B71" w:rsidP="00554B71">
      <w:r>
        <w:t xml:space="preserve">                                                           </w:t>
      </w:r>
      <w:r w:rsidR="004C067A">
        <w:t>_______________________</w:t>
      </w:r>
    </w:p>
    <w:sectPr w:rsidR="00D57F27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D78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30A13"/>
    <w:multiLevelType w:val="hybridMultilevel"/>
    <w:tmpl w:val="CB0E63EA"/>
    <w:lvl w:ilvl="0" w:tplc="68921D5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34850"/>
    <w:rsid w:val="0006079E"/>
    <w:rsid w:val="0019615E"/>
    <w:rsid w:val="001D38ED"/>
    <w:rsid w:val="002C4C3F"/>
    <w:rsid w:val="00337578"/>
    <w:rsid w:val="0034183E"/>
    <w:rsid w:val="004476DD"/>
    <w:rsid w:val="004C067A"/>
    <w:rsid w:val="00554B71"/>
    <w:rsid w:val="00554D78"/>
    <w:rsid w:val="00597EE8"/>
    <w:rsid w:val="005B434A"/>
    <w:rsid w:val="005F495C"/>
    <w:rsid w:val="00616F5A"/>
    <w:rsid w:val="00677042"/>
    <w:rsid w:val="00785AD6"/>
    <w:rsid w:val="007B1666"/>
    <w:rsid w:val="00832CC9"/>
    <w:rsid w:val="008354D5"/>
    <w:rsid w:val="008D5890"/>
    <w:rsid w:val="008E6E82"/>
    <w:rsid w:val="008E7DA2"/>
    <w:rsid w:val="009F4415"/>
    <w:rsid w:val="00A339BB"/>
    <w:rsid w:val="00AF7D08"/>
    <w:rsid w:val="00B750B6"/>
    <w:rsid w:val="00C230BC"/>
    <w:rsid w:val="00C57681"/>
    <w:rsid w:val="00CA4D3B"/>
    <w:rsid w:val="00D42B72"/>
    <w:rsid w:val="00D57F27"/>
    <w:rsid w:val="00DD319C"/>
    <w:rsid w:val="00E027F8"/>
    <w:rsid w:val="00E33871"/>
    <w:rsid w:val="00E56A73"/>
    <w:rsid w:val="00F1275A"/>
    <w:rsid w:val="00F72A1E"/>
    <w:rsid w:val="00FC32CE"/>
    <w:rsid w:val="00FE32B4"/>
    <w:rsid w:val="00FE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0C34A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E32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01">
    <w:name w:val="fontstyle01"/>
    <w:basedOn w:val="Numatytasispastraiposriftas"/>
    <w:rsid w:val="00FE32B4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32B4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32B4"/>
    <w:rPr>
      <w:sz w:val="20"/>
      <w:szCs w:val="20"/>
    </w:rPr>
  </w:style>
  <w:style w:type="paragraph" w:customStyle="1" w:styleId="Pagrindinistekstas1">
    <w:name w:val="Pagrindinis tekstas1"/>
    <w:rsid w:val="00FE32B4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saite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sudarzeli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7917</Words>
  <Characters>4514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3</cp:revision>
  <dcterms:created xsi:type="dcterms:W3CDTF">2023-05-02T11:02:00Z</dcterms:created>
  <dcterms:modified xsi:type="dcterms:W3CDTF">2023-05-04T05:49:00Z</dcterms:modified>
</cp:coreProperties>
</file>